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97E8" w14:textId="5C97F0B8" w:rsidR="00F63934" w:rsidRPr="00B51FC6" w:rsidRDefault="00885092" w:rsidP="00F63934">
      <w:pPr>
        <w:spacing w:line="360" w:lineRule="auto"/>
        <w:jc w:val="center"/>
        <w:rPr>
          <w:rFonts w:ascii="Arial" w:hAnsi="Arial" w:cs="Arial"/>
          <w:b/>
          <w:sz w:val="28"/>
          <w:szCs w:val="28"/>
          <w:lang w:val="en-US" w:eastAsia="ja-JP"/>
        </w:rPr>
      </w:pPr>
      <w:r w:rsidRPr="00B51FC6">
        <w:rPr>
          <w:rFonts w:ascii="Arial" w:hAnsi="Arial" w:cs="Arial"/>
          <w:b/>
          <w:sz w:val="28"/>
          <w:szCs w:val="28"/>
          <w:lang w:val="en-US" w:eastAsia="ja-JP"/>
        </w:rPr>
        <w:t>Report on the 2015 IARLJ Conference in Marrake</w:t>
      </w:r>
      <w:r w:rsidR="00EE76FD" w:rsidRPr="00B51FC6">
        <w:rPr>
          <w:rFonts w:ascii="Arial" w:hAnsi="Arial" w:cs="Arial"/>
          <w:b/>
          <w:sz w:val="28"/>
          <w:szCs w:val="28"/>
          <w:lang w:val="en-US" w:eastAsia="ja-JP"/>
        </w:rPr>
        <w:t>s</w:t>
      </w:r>
      <w:r w:rsidRPr="00B51FC6">
        <w:rPr>
          <w:rFonts w:ascii="Arial" w:hAnsi="Arial" w:cs="Arial"/>
          <w:b/>
          <w:sz w:val="28"/>
          <w:szCs w:val="28"/>
          <w:lang w:val="en-US" w:eastAsia="ja-JP"/>
        </w:rPr>
        <w:t>h</w:t>
      </w:r>
      <w:r w:rsidR="00EE76FD" w:rsidRPr="00B51FC6">
        <w:rPr>
          <w:rFonts w:ascii="Arial" w:hAnsi="Arial" w:cs="Arial"/>
          <w:b/>
          <w:sz w:val="28"/>
          <w:szCs w:val="28"/>
          <w:lang w:val="en-US" w:eastAsia="ja-JP"/>
        </w:rPr>
        <w:t>, Morocco</w:t>
      </w:r>
      <w:r w:rsidRPr="00B51FC6">
        <w:rPr>
          <w:rFonts w:ascii="Arial" w:hAnsi="Arial" w:cs="Arial"/>
          <w:b/>
          <w:sz w:val="28"/>
          <w:szCs w:val="28"/>
          <w:lang w:val="en-US" w:eastAsia="ja-JP"/>
        </w:rPr>
        <w:t xml:space="preserve"> and the </w:t>
      </w:r>
      <w:r w:rsidR="00EE76FD" w:rsidRPr="00B51FC6">
        <w:rPr>
          <w:rFonts w:ascii="Arial" w:hAnsi="Arial" w:cs="Arial"/>
          <w:b/>
          <w:sz w:val="28"/>
          <w:szCs w:val="28"/>
          <w:lang w:val="en-US" w:eastAsia="ja-JP"/>
        </w:rPr>
        <w:t>O</w:t>
      </w:r>
      <w:r w:rsidRPr="00B51FC6">
        <w:rPr>
          <w:rFonts w:ascii="Arial" w:hAnsi="Arial" w:cs="Arial"/>
          <w:b/>
          <w:sz w:val="28"/>
          <w:szCs w:val="28"/>
          <w:lang w:val="en-US" w:eastAsia="ja-JP"/>
        </w:rPr>
        <w:t>rgani</w:t>
      </w:r>
      <w:r w:rsidR="00EE76FD" w:rsidRPr="00B51FC6">
        <w:rPr>
          <w:rFonts w:ascii="Arial" w:hAnsi="Arial" w:cs="Arial"/>
          <w:b/>
          <w:sz w:val="28"/>
          <w:szCs w:val="28"/>
          <w:lang w:val="en-US" w:eastAsia="ja-JP"/>
        </w:rPr>
        <w:t>z</w:t>
      </w:r>
      <w:r w:rsidRPr="00B51FC6">
        <w:rPr>
          <w:rFonts w:ascii="Arial" w:hAnsi="Arial" w:cs="Arial"/>
          <w:b/>
          <w:sz w:val="28"/>
          <w:szCs w:val="28"/>
          <w:lang w:val="en-US" w:eastAsia="ja-JP"/>
        </w:rPr>
        <w:t xml:space="preserve">ation of the 2016 IARLJ </w:t>
      </w:r>
      <w:r w:rsidR="00EE76FD" w:rsidRPr="00B51FC6">
        <w:rPr>
          <w:rFonts w:ascii="Arial" w:hAnsi="Arial" w:cs="Arial"/>
          <w:b/>
          <w:sz w:val="28"/>
          <w:szCs w:val="28"/>
          <w:lang w:val="en-US" w:eastAsia="ja-JP"/>
        </w:rPr>
        <w:t xml:space="preserve"> Africa Chapter </w:t>
      </w:r>
      <w:r w:rsidRPr="00B51FC6">
        <w:rPr>
          <w:rFonts w:ascii="Arial" w:hAnsi="Arial" w:cs="Arial"/>
          <w:b/>
          <w:sz w:val="28"/>
          <w:szCs w:val="28"/>
          <w:lang w:val="en-US" w:eastAsia="ja-JP"/>
        </w:rPr>
        <w:t xml:space="preserve">Conference in South Africa.  </w:t>
      </w:r>
    </w:p>
    <w:p w14:paraId="65BF7E53" w14:textId="77777777" w:rsidR="00F63934" w:rsidRPr="00B51FC6" w:rsidRDefault="00F63934" w:rsidP="00F63934">
      <w:pPr>
        <w:spacing w:line="360" w:lineRule="auto"/>
        <w:jc w:val="center"/>
        <w:rPr>
          <w:rFonts w:ascii="Arial" w:hAnsi="Arial" w:cs="Arial"/>
          <w:lang w:val="en-US" w:eastAsia="ja-JP"/>
        </w:rPr>
      </w:pPr>
    </w:p>
    <w:p w14:paraId="7E5E1169" w14:textId="13397D4E" w:rsidR="00F63934" w:rsidRPr="00B51FC6" w:rsidRDefault="00F63934" w:rsidP="00F63934">
      <w:pPr>
        <w:spacing w:line="360" w:lineRule="auto"/>
        <w:jc w:val="center"/>
        <w:rPr>
          <w:rFonts w:ascii="Arial" w:hAnsi="Arial" w:cs="Arial"/>
          <w:sz w:val="22"/>
          <w:szCs w:val="22"/>
          <w:lang w:val="en-US" w:eastAsia="ja-JP"/>
        </w:rPr>
      </w:pPr>
      <w:r w:rsidRPr="00B51FC6">
        <w:rPr>
          <w:rFonts w:ascii="Arial" w:hAnsi="Arial" w:cs="Arial"/>
          <w:sz w:val="22"/>
          <w:szCs w:val="22"/>
          <w:lang w:val="en-US" w:eastAsia="ja-JP"/>
        </w:rPr>
        <w:t>17 December 2015</w:t>
      </w:r>
    </w:p>
    <w:p w14:paraId="79CEF27C" w14:textId="1F88CF5D" w:rsidR="00F63934" w:rsidRPr="00B51FC6" w:rsidRDefault="00F63934" w:rsidP="00F63934">
      <w:pPr>
        <w:spacing w:line="360" w:lineRule="auto"/>
        <w:jc w:val="center"/>
        <w:rPr>
          <w:rFonts w:ascii="Arial" w:hAnsi="Arial" w:cs="Arial"/>
          <w:sz w:val="22"/>
          <w:szCs w:val="22"/>
          <w:lang w:val="en-US" w:eastAsia="ja-JP"/>
        </w:rPr>
      </w:pPr>
      <w:r w:rsidRPr="00B51FC6">
        <w:rPr>
          <w:rFonts w:ascii="Arial" w:hAnsi="Arial" w:cs="Arial"/>
          <w:sz w:val="22"/>
          <w:szCs w:val="22"/>
          <w:lang w:val="en-US" w:eastAsia="ja-JP"/>
        </w:rPr>
        <w:t>Kutlwanong Democracy Centre</w:t>
      </w:r>
    </w:p>
    <w:p w14:paraId="3593A541" w14:textId="2827FF83" w:rsidR="00F63934" w:rsidRPr="00B51FC6" w:rsidRDefault="002C0D34" w:rsidP="002C0D34">
      <w:pPr>
        <w:rPr>
          <w:lang w:val="en-US" w:eastAsia="ja-JP"/>
        </w:rPr>
      </w:pPr>
      <w:r w:rsidRPr="00B51FC6">
        <w:rPr>
          <w:lang w:val="en-US" w:eastAsia="ja-JP"/>
        </w:rPr>
        <w:tab/>
      </w:r>
    </w:p>
    <w:p w14:paraId="5E87D4D6" w14:textId="77777777" w:rsidR="00F63934" w:rsidRDefault="00F63934" w:rsidP="0074108B">
      <w:pPr>
        <w:spacing w:line="360" w:lineRule="auto"/>
        <w:jc w:val="both"/>
        <w:rPr>
          <w:rFonts w:ascii="Arial" w:hAnsi="Arial" w:cs="Arial"/>
          <w:b/>
          <w:lang w:val="en-US" w:eastAsia="ja-JP"/>
        </w:rPr>
      </w:pPr>
    </w:p>
    <w:p w14:paraId="65F4E499" w14:textId="77777777" w:rsidR="00237548" w:rsidRPr="00B51FC6" w:rsidRDefault="00237548" w:rsidP="0074108B">
      <w:pPr>
        <w:spacing w:line="360" w:lineRule="auto"/>
        <w:jc w:val="both"/>
        <w:rPr>
          <w:rFonts w:ascii="Arial" w:hAnsi="Arial" w:cs="Arial"/>
          <w:b/>
          <w:lang w:val="en-US" w:eastAsia="ja-JP"/>
        </w:rPr>
      </w:pPr>
    </w:p>
    <w:p w14:paraId="76974827" w14:textId="7248E2FC" w:rsidR="005C2AF3" w:rsidRPr="00B51FC6" w:rsidRDefault="005C2AF3" w:rsidP="00237548">
      <w:pPr>
        <w:pStyle w:val="ListParagraph"/>
        <w:numPr>
          <w:ilvl w:val="0"/>
          <w:numId w:val="3"/>
        </w:numPr>
        <w:spacing w:line="360" w:lineRule="auto"/>
        <w:ind w:left="567" w:hanging="567"/>
        <w:jc w:val="both"/>
        <w:rPr>
          <w:rFonts w:ascii="Arial" w:hAnsi="Arial" w:cs="Arial"/>
          <w:b/>
          <w:lang w:val="en-US" w:eastAsia="ja-JP"/>
        </w:rPr>
      </w:pPr>
      <w:r w:rsidRPr="00B51FC6">
        <w:rPr>
          <w:rFonts w:ascii="Arial" w:hAnsi="Arial" w:cs="Arial"/>
          <w:b/>
          <w:lang w:val="en-US" w:eastAsia="ja-JP"/>
        </w:rPr>
        <w:t>Background to IARLJ conference in Marrake</w:t>
      </w:r>
      <w:r w:rsidR="00EE76FD" w:rsidRPr="00B51FC6">
        <w:rPr>
          <w:rFonts w:ascii="Arial" w:hAnsi="Arial" w:cs="Arial"/>
          <w:b/>
          <w:lang w:val="en-US" w:eastAsia="ja-JP"/>
        </w:rPr>
        <w:t>s</w:t>
      </w:r>
      <w:r w:rsidRPr="00B51FC6">
        <w:rPr>
          <w:rFonts w:ascii="Arial" w:hAnsi="Arial" w:cs="Arial"/>
          <w:b/>
          <w:lang w:val="en-US" w:eastAsia="ja-JP"/>
        </w:rPr>
        <w:t xml:space="preserve">h, </w:t>
      </w:r>
      <w:r w:rsidR="00D57E82" w:rsidRPr="00B51FC6">
        <w:rPr>
          <w:rFonts w:ascii="Arial" w:hAnsi="Arial" w:cs="Arial"/>
          <w:b/>
          <w:lang w:val="en-US" w:eastAsia="ja-JP"/>
        </w:rPr>
        <w:t>Morocco</w:t>
      </w:r>
      <w:r w:rsidR="00EE76FD" w:rsidRPr="00B51FC6">
        <w:rPr>
          <w:rFonts w:ascii="Arial" w:hAnsi="Arial" w:cs="Arial"/>
          <w:b/>
          <w:lang w:val="en-US" w:eastAsia="ja-JP"/>
        </w:rPr>
        <w:t xml:space="preserve"> November 2015.</w:t>
      </w:r>
    </w:p>
    <w:p w14:paraId="24B7F270" w14:textId="77777777" w:rsidR="005C2AF3" w:rsidRPr="00B51FC6" w:rsidRDefault="005C2AF3" w:rsidP="0074108B">
      <w:pPr>
        <w:spacing w:line="360" w:lineRule="auto"/>
        <w:jc w:val="both"/>
        <w:rPr>
          <w:rFonts w:ascii="Arial" w:hAnsi="Arial" w:cs="Arial"/>
          <w:lang w:val="en-US" w:eastAsia="ja-JP"/>
        </w:rPr>
      </w:pPr>
    </w:p>
    <w:p w14:paraId="3FDC6650" w14:textId="77777777" w:rsidR="00563FD9" w:rsidRPr="00B51FC6" w:rsidRDefault="005C2AF3" w:rsidP="0074108B">
      <w:pPr>
        <w:spacing w:line="360" w:lineRule="auto"/>
        <w:jc w:val="both"/>
        <w:rPr>
          <w:rFonts w:ascii="Arial" w:hAnsi="Arial" w:cs="Arial"/>
          <w:sz w:val="22"/>
          <w:szCs w:val="22"/>
          <w:lang w:val="en-US" w:eastAsia="ja-JP"/>
        </w:rPr>
      </w:pPr>
      <w:r w:rsidRPr="00B51FC6">
        <w:rPr>
          <w:rFonts w:ascii="Arial" w:hAnsi="Arial" w:cs="Arial"/>
          <w:sz w:val="22"/>
          <w:szCs w:val="22"/>
          <w:lang w:val="en-US" w:eastAsia="ja-JP"/>
        </w:rPr>
        <w:t>The unprecedented increase in people who are in need of protection worldwide has created new strains and stresses on asylum systems and those who are charged with adjudicating their claims for refugee protection. In these circumstances, concerns have arisen about transnational threats, including crimes against humanity, terrorism and human trafficking, and how the broader forced migration trends have further challenged the advancement of refugee law and the development of asylum systems. At the same time, many States have shown remarkable commitment and sought out opportunities to develop new laws and policies in line with international legal standards for the protection of refugees.</w:t>
      </w:r>
    </w:p>
    <w:p w14:paraId="054DEAAD" w14:textId="77777777" w:rsidR="005C2AF3" w:rsidRPr="00B51FC6" w:rsidRDefault="005C2AF3" w:rsidP="0074108B">
      <w:pPr>
        <w:spacing w:line="360" w:lineRule="auto"/>
        <w:jc w:val="both"/>
        <w:rPr>
          <w:rFonts w:ascii="Arial" w:hAnsi="Arial" w:cs="Arial"/>
          <w:lang w:val="en-US" w:eastAsia="ja-JP"/>
        </w:rPr>
      </w:pPr>
    </w:p>
    <w:p w14:paraId="193099A2" w14:textId="77777777" w:rsidR="005C2AF3" w:rsidRPr="00B51FC6" w:rsidRDefault="005C2AF3" w:rsidP="0074108B">
      <w:pPr>
        <w:widowControl w:val="0"/>
        <w:autoSpaceDE w:val="0"/>
        <w:autoSpaceDN w:val="0"/>
        <w:adjustRightInd w:val="0"/>
        <w:spacing w:line="360" w:lineRule="auto"/>
        <w:jc w:val="both"/>
        <w:rPr>
          <w:rFonts w:ascii="Arial" w:hAnsi="Arial" w:cs="Arial"/>
          <w:sz w:val="22"/>
          <w:szCs w:val="22"/>
          <w:lang w:val="en-US" w:eastAsia="ja-JP"/>
        </w:rPr>
      </w:pPr>
      <w:r w:rsidRPr="00B51FC6">
        <w:rPr>
          <w:rFonts w:ascii="Arial" w:hAnsi="Arial" w:cs="Arial"/>
          <w:sz w:val="22"/>
          <w:szCs w:val="22"/>
          <w:lang w:val="en-US" w:eastAsia="ja-JP"/>
        </w:rPr>
        <w:t xml:space="preserve">Against this background, the Africa Chapter of the International Association of Refugee Law Judges (IARLJ) hosted its regional conference that sought to examine the contemporary challenges that are confronting refugee law at the international, regional and domestic levels. </w:t>
      </w:r>
    </w:p>
    <w:p w14:paraId="7882AAD3" w14:textId="77777777" w:rsidR="005C2AF3" w:rsidRPr="00B51FC6" w:rsidRDefault="005C2AF3" w:rsidP="0074108B">
      <w:pPr>
        <w:widowControl w:val="0"/>
        <w:autoSpaceDE w:val="0"/>
        <w:autoSpaceDN w:val="0"/>
        <w:adjustRightInd w:val="0"/>
        <w:spacing w:line="360" w:lineRule="auto"/>
        <w:jc w:val="both"/>
        <w:rPr>
          <w:rFonts w:ascii="Arial" w:hAnsi="Arial" w:cs="Arial"/>
          <w:sz w:val="22"/>
          <w:szCs w:val="22"/>
          <w:lang w:val="en-US" w:eastAsia="ja-JP"/>
        </w:rPr>
      </w:pPr>
    </w:p>
    <w:p w14:paraId="47E04BBA" w14:textId="3E0F5EE8" w:rsidR="005C2AF3" w:rsidRPr="00B51FC6" w:rsidRDefault="00D57E82" w:rsidP="0074108B">
      <w:pPr>
        <w:widowControl w:val="0"/>
        <w:autoSpaceDE w:val="0"/>
        <w:autoSpaceDN w:val="0"/>
        <w:adjustRightInd w:val="0"/>
        <w:spacing w:line="360" w:lineRule="auto"/>
        <w:jc w:val="both"/>
        <w:rPr>
          <w:rFonts w:ascii="Arial" w:hAnsi="Arial" w:cs="Arial"/>
          <w:lang w:val="en-US" w:eastAsia="ja-JP"/>
        </w:rPr>
      </w:pPr>
      <w:r w:rsidRPr="00B51FC6">
        <w:rPr>
          <w:rFonts w:ascii="Arial" w:hAnsi="Arial" w:cs="Arial"/>
          <w:sz w:val="22"/>
          <w:szCs w:val="22"/>
          <w:lang w:val="en-US" w:eastAsia="ja-JP"/>
        </w:rPr>
        <w:t>The</w:t>
      </w:r>
      <w:r w:rsidR="005C2AF3" w:rsidRPr="00B51FC6">
        <w:rPr>
          <w:rFonts w:ascii="Arial" w:hAnsi="Arial" w:cs="Arial"/>
          <w:sz w:val="22"/>
          <w:szCs w:val="22"/>
          <w:lang w:val="en-US" w:eastAsia="ja-JP"/>
        </w:rPr>
        <w:t xml:space="preserve"> IARLJ Africa Regional Chapter Conference was held in Marrakesh, Morocco from 25-27 November 2015 with a Pre-Conference professional development session </w:t>
      </w:r>
      <w:r w:rsidRPr="00B51FC6">
        <w:rPr>
          <w:rFonts w:ascii="Arial" w:hAnsi="Arial" w:cs="Arial"/>
          <w:sz w:val="22"/>
          <w:szCs w:val="22"/>
          <w:lang w:val="en-US" w:eastAsia="ja-JP"/>
        </w:rPr>
        <w:t>from</w:t>
      </w:r>
      <w:r w:rsidR="005C2AF3" w:rsidRPr="00B51FC6">
        <w:rPr>
          <w:rFonts w:ascii="Arial" w:hAnsi="Arial" w:cs="Arial"/>
          <w:sz w:val="22"/>
          <w:szCs w:val="22"/>
          <w:lang w:val="en-US" w:eastAsia="ja-JP"/>
        </w:rPr>
        <w:t xml:space="preserve"> 23-24 November</w:t>
      </w:r>
      <w:r w:rsidR="001E73DD" w:rsidRPr="00B51FC6">
        <w:rPr>
          <w:rFonts w:ascii="Arial" w:hAnsi="Arial" w:cs="Arial"/>
          <w:sz w:val="22"/>
          <w:szCs w:val="22"/>
          <w:lang w:val="en-US" w:eastAsia="ja-JP"/>
        </w:rPr>
        <w:t xml:space="preserve"> 2015</w:t>
      </w:r>
      <w:r w:rsidR="005C2AF3" w:rsidRPr="00B51FC6">
        <w:rPr>
          <w:rFonts w:ascii="Arial" w:hAnsi="Arial" w:cs="Arial"/>
          <w:lang w:val="en-US" w:eastAsia="ja-JP"/>
        </w:rPr>
        <w:t xml:space="preserve">. </w:t>
      </w:r>
    </w:p>
    <w:p w14:paraId="02C5E7C8" w14:textId="77777777" w:rsidR="005C2AF3" w:rsidRPr="00B51FC6" w:rsidRDefault="005C2AF3" w:rsidP="0074108B">
      <w:pPr>
        <w:widowControl w:val="0"/>
        <w:autoSpaceDE w:val="0"/>
        <w:autoSpaceDN w:val="0"/>
        <w:adjustRightInd w:val="0"/>
        <w:spacing w:line="360" w:lineRule="auto"/>
        <w:jc w:val="both"/>
        <w:rPr>
          <w:rFonts w:ascii="Arial" w:hAnsi="Arial" w:cs="Arial"/>
          <w:lang w:val="en-US" w:eastAsia="ja-JP"/>
        </w:rPr>
      </w:pPr>
    </w:p>
    <w:p w14:paraId="7D598286" w14:textId="5914198A" w:rsidR="005C2AF3" w:rsidRPr="00B51FC6" w:rsidRDefault="005C2AF3" w:rsidP="0074108B">
      <w:pPr>
        <w:widowControl w:val="0"/>
        <w:autoSpaceDE w:val="0"/>
        <w:autoSpaceDN w:val="0"/>
        <w:adjustRightInd w:val="0"/>
        <w:spacing w:line="360" w:lineRule="auto"/>
        <w:jc w:val="both"/>
        <w:rPr>
          <w:rFonts w:ascii="Arial" w:hAnsi="Arial" w:cs="Arial"/>
          <w:sz w:val="22"/>
          <w:szCs w:val="22"/>
          <w:lang w:val="en-US" w:eastAsia="ja-JP"/>
        </w:rPr>
      </w:pPr>
      <w:r w:rsidRPr="00B51FC6">
        <w:rPr>
          <w:rFonts w:ascii="Arial" w:hAnsi="Arial" w:cs="Arial"/>
          <w:lang w:val="en-US" w:eastAsia="ja-JP"/>
        </w:rPr>
        <w:t xml:space="preserve">The focus </w:t>
      </w:r>
      <w:r w:rsidR="009C1A8F" w:rsidRPr="00B51FC6">
        <w:rPr>
          <w:rFonts w:ascii="Arial" w:hAnsi="Arial" w:cs="Arial"/>
          <w:lang w:val="en-US" w:eastAsia="ja-JP"/>
        </w:rPr>
        <w:t>of the IARLJ</w:t>
      </w:r>
      <w:r w:rsidRPr="00B51FC6">
        <w:rPr>
          <w:rFonts w:ascii="Arial" w:hAnsi="Arial" w:cs="Arial"/>
          <w:lang w:val="en-US" w:eastAsia="ja-JP"/>
        </w:rPr>
        <w:t xml:space="preserve"> Africa</w:t>
      </w:r>
      <w:r w:rsidR="001E73DD" w:rsidRPr="00B51FC6">
        <w:rPr>
          <w:rFonts w:ascii="Arial" w:hAnsi="Arial" w:cs="Arial"/>
          <w:lang w:val="en-US" w:eastAsia="ja-JP"/>
        </w:rPr>
        <w:t xml:space="preserve"> Chapter</w:t>
      </w:r>
      <w:r w:rsidRPr="00B51FC6">
        <w:rPr>
          <w:rFonts w:ascii="Arial" w:hAnsi="Arial" w:cs="Arial"/>
          <w:lang w:val="en-US" w:eastAsia="ja-JP"/>
        </w:rPr>
        <w:t xml:space="preserve"> Regional Conference was on how forced displacement within the African continent is being addressed through </w:t>
      </w:r>
      <w:r w:rsidRPr="00B51FC6">
        <w:rPr>
          <w:rFonts w:ascii="Arial" w:hAnsi="Arial" w:cs="Arial"/>
          <w:sz w:val="22"/>
          <w:szCs w:val="22"/>
          <w:lang w:val="en-US" w:eastAsia="ja-JP"/>
        </w:rPr>
        <w:t xml:space="preserve">progressive legislative changes and the application of international legal standards and the emergence of refugee status determination (RSD) systems. The critical role </w:t>
      </w:r>
      <w:r w:rsidRPr="00B51FC6">
        <w:rPr>
          <w:rFonts w:ascii="Arial" w:hAnsi="Arial" w:cs="Arial"/>
          <w:sz w:val="22"/>
          <w:szCs w:val="22"/>
          <w:lang w:val="en-US" w:eastAsia="ja-JP"/>
        </w:rPr>
        <w:lastRenderedPageBreak/>
        <w:t>of courts in securing access to justice and protection was a cross-cutting theme during the deliberations</w:t>
      </w:r>
      <w:r w:rsidR="0074108B" w:rsidRPr="00B51FC6">
        <w:rPr>
          <w:rFonts w:ascii="Arial" w:hAnsi="Arial" w:cs="Arial"/>
          <w:sz w:val="22"/>
          <w:szCs w:val="22"/>
          <w:lang w:val="en-US" w:eastAsia="ja-JP"/>
        </w:rPr>
        <w:t>.</w:t>
      </w:r>
    </w:p>
    <w:p w14:paraId="6DF14896" w14:textId="77777777" w:rsidR="005C2AF3" w:rsidRPr="00B51FC6" w:rsidRDefault="005C2AF3" w:rsidP="0074108B">
      <w:pPr>
        <w:widowControl w:val="0"/>
        <w:autoSpaceDE w:val="0"/>
        <w:autoSpaceDN w:val="0"/>
        <w:adjustRightInd w:val="0"/>
        <w:spacing w:line="360" w:lineRule="auto"/>
        <w:jc w:val="both"/>
        <w:rPr>
          <w:rFonts w:ascii="Arial" w:hAnsi="Arial" w:cs="Arial"/>
          <w:sz w:val="22"/>
          <w:szCs w:val="22"/>
          <w:lang w:val="en-US" w:eastAsia="ja-JP"/>
        </w:rPr>
      </w:pPr>
    </w:p>
    <w:p w14:paraId="5C7AA7A3" w14:textId="2CECB4D9" w:rsidR="005C2AF3" w:rsidRPr="00B51FC6" w:rsidRDefault="00D57E82" w:rsidP="0074108B">
      <w:pPr>
        <w:widowControl w:val="0"/>
        <w:autoSpaceDE w:val="0"/>
        <w:autoSpaceDN w:val="0"/>
        <w:adjustRightInd w:val="0"/>
        <w:spacing w:line="360" w:lineRule="auto"/>
        <w:jc w:val="both"/>
        <w:rPr>
          <w:rFonts w:ascii="Arial" w:hAnsi="Arial" w:cs="Arial"/>
          <w:sz w:val="22"/>
          <w:szCs w:val="22"/>
          <w:lang w:val="en-US" w:eastAsia="ja-JP"/>
        </w:rPr>
      </w:pPr>
      <w:r w:rsidRPr="00B51FC6">
        <w:rPr>
          <w:rFonts w:ascii="Arial" w:hAnsi="Arial" w:cs="Arial"/>
          <w:sz w:val="22"/>
          <w:szCs w:val="22"/>
          <w:lang w:val="en-US" w:eastAsia="ja-JP"/>
        </w:rPr>
        <w:t>M</w:t>
      </w:r>
      <w:r w:rsidR="005C2AF3" w:rsidRPr="00B51FC6">
        <w:rPr>
          <w:rFonts w:ascii="Arial" w:hAnsi="Arial" w:cs="Arial"/>
          <w:sz w:val="22"/>
          <w:szCs w:val="22"/>
          <w:lang w:val="en-US" w:eastAsia="ja-JP"/>
        </w:rPr>
        <w:t xml:space="preserve">ore than a hundred judges from all over Africa, and from other regions, attended the conference and pre-conference seminars. </w:t>
      </w:r>
      <w:r w:rsidR="00711699" w:rsidRPr="00B51FC6">
        <w:rPr>
          <w:rFonts w:ascii="Arial" w:hAnsi="Arial" w:cs="Arial"/>
          <w:sz w:val="22"/>
          <w:szCs w:val="22"/>
          <w:lang w:val="en-US" w:eastAsia="ja-JP"/>
        </w:rPr>
        <w:t xml:space="preserve">In total there were  representatives from 32 countries attending the conference. </w:t>
      </w:r>
      <w:r w:rsidR="005C2AF3" w:rsidRPr="00B51FC6">
        <w:rPr>
          <w:rFonts w:ascii="Arial" w:hAnsi="Arial" w:cs="Arial"/>
          <w:sz w:val="22"/>
          <w:szCs w:val="22"/>
          <w:lang w:val="en-US" w:eastAsia="ja-JP"/>
        </w:rPr>
        <w:t>The South African delegation comprised of Judge President Dunstan Mlambo, Deputy Judge President Au</w:t>
      </w:r>
      <w:r w:rsidR="00A8253F" w:rsidRPr="00B51FC6">
        <w:rPr>
          <w:rFonts w:ascii="Arial" w:hAnsi="Arial" w:cs="Arial"/>
          <w:sz w:val="22"/>
          <w:szCs w:val="22"/>
          <w:lang w:val="en-US" w:eastAsia="ja-JP"/>
        </w:rPr>
        <w:t>brey Ledwaba, Judge Jody Kollape</w:t>
      </w:r>
      <w:r w:rsidR="005C2AF3" w:rsidRPr="00B51FC6">
        <w:rPr>
          <w:rFonts w:ascii="Arial" w:hAnsi="Arial" w:cs="Arial"/>
          <w:sz w:val="22"/>
          <w:szCs w:val="22"/>
          <w:lang w:val="en-US" w:eastAsia="ja-JP"/>
        </w:rPr>
        <w:t xml:space="preserve">n, </w:t>
      </w:r>
      <w:r w:rsidR="00F63934" w:rsidRPr="00B51FC6">
        <w:rPr>
          <w:rFonts w:ascii="Arial" w:hAnsi="Arial" w:cs="Arial"/>
          <w:sz w:val="22"/>
          <w:szCs w:val="22"/>
          <w:lang w:val="en-US" w:eastAsia="ja-JP"/>
        </w:rPr>
        <w:t>Judge</w:t>
      </w:r>
      <w:r w:rsidR="00D0718B" w:rsidRPr="00B51FC6">
        <w:rPr>
          <w:rFonts w:ascii="Arial" w:hAnsi="Arial" w:cs="Arial"/>
          <w:sz w:val="22"/>
          <w:szCs w:val="22"/>
          <w:lang w:val="en-US" w:eastAsia="ja-JP"/>
        </w:rPr>
        <w:t xml:space="preserve"> Thami</w:t>
      </w:r>
      <w:r w:rsidR="00F63934" w:rsidRPr="00B51FC6">
        <w:rPr>
          <w:rFonts w:ascii="Arial" w:hAnsi="Arial" w:cs="Arial"/>
          <w:sz w:val="22"/>
          <w:szCs w:val="22"/>
          <w:lang w:val="en-US" w:eastAsia="ja-JP"/>
        </w:rPr>
        <w:t xml:space="preserve"> Bheshe, </w:t>
      </w:r>
      <w:r w:rsidR="00E4586D" w:rsidRPr="00B51FC6">
        <w:rPr>
          <w:rFonts w:ascii="Arial" w:hAnsi="Arial" w:cs="Arial"/>
          <w:sz w:val="22"/>
          <w:szCs w:val="22"/>
          <w:lang w:val="en-US" w:eastAsia="ja-JP"/>
        </w:rPr>
        <w:t>Ahmed Arbee (Chairperson IARLJ Africa)</w:t>
      </w:r>
      <w:r w:rsidR="00A8253F" w:rsidRPr="00B51FC6">
        <w:rPr>
          <w:rFonts w:ascii="Arial" w:hAnsi="Arial" w:cs="Arial"/>
          <w:sz w:val="22"/>
          <w:szCs w:val="22"/>
          <w:lang w:val="en-US" w:eastAsia="ja-JP"/>
        </w:rPr>
        <w:t>, Mohamed Hasim (SCRA), Tjerk Damstra (f</w:t>
      </w:r>
      <w:r w:rsidR="0074108B" w:rsidRPr="00B51FC6">
        <w:rPr>
          <w:rFonts w:ascii="Arial" w:hAnsi="Arial" w:cs="Arial"/>
          <w:sz w:val="22"/>
          <w:szCs w:val="22"/>
          <w:lang w:val="en-US" w:eastAsia="ja-JP"/>
        </w:rPr>
        <w:t>or</w:t>
      </w:r>
      <w:r w:rsidR="00A8253F" w:rsidRPr="00B51FC6">
        <w:rPr>
          <w:rFonts w:ascii="Arial" w:hAnsi="Arial" w:cs="Arial"/>
          <w:sz w:val="22"/>
          <w:szCs w:val="22"/>
          <w:lang w:val="en-US" w:eastAsia="ja-JP"/>
        </w:rPr>
        <w:t>m</w:t>
      </w:r>
      <w:r w:rsidR="0074108B" w:rsidRPr="00B51FC6">
        <w:rPr>
          <w:rFonts w:ascii="Arial" w:hAnsi="Arial" w:cs="Arial"/>
          <w:sz w:val="22"/>
          <w:szCs w:val="22"/>
          <w:lang w:val="en-US" w:eastAsia="ja-JP"/>
        </w:rPr>
        <w:t>e</w:t>
      </w:r>
      <w:r w:rsidR="00A8253F" w:rsidRPr="00B51FC6">
        <w:rPr>
          <w:rFonts w:ascii="Arial" w:hAnsi="Arial" w:cs="Arial"/>
          <w:sz w:val="22"/>
          <w:szCs w:val="22"/>
          <w:lang w:val="en-US" w:eastAsia="ja-JP"/>
        </w:rPr>
        <w:t>r Chair of the Refugee Appeal Board)</w:t>
      </w:r>
      <w:r w:rsidR="00F54622" w:rsidRPr="00B51FC6">
        <w:rPr>
          <w:rFonts w:ascii="Arial" w:hAnsi="Arial" w:cs="Arial"/>
          <w:sz w:val="22"/>
          <w:szCs w:val="22"/>
          <w:lang w:val="en-US" w:eastAsia="ja-JP"/>
        </w:rPr>
        <w:t xml:space="preserve">, </w:t>
      </w:r>
      <w:r w:rsidR="00383C40" w:rsidRPr="00B51FC6">
        <w:rPr>
          <w:rFonts w:ascii="Arial" w:hAnsi="Arial" w:cs="Arial"/>
          <w:sz w:val="22"/>
          <w:szCs w:val="22"/>
          <w:lang w:val="en-US" w:eastAsia="ja-JP"/>
        </w:rPr>
        <w:t xml:space="preserve">Advocate </w:t>
      </w:r>
      <w:r w:rsidR="00F54622" w:rsidRPr="00B51FC6">
        <w:rPr>
          <w:rFonts w:ascii="Arial" w:hAnsi="Arial" w:cs="Arial"/>
          <w:sz w:val="22"/>
          <w:szCs w:val="22"/>
          <w:lang w:val="en-US" w:eastAsia="ja-JP"/>
        </w:rPr>
        <w:t>Naomi Manaka (Jhb Bar) and Jacob van Garderen (LHR).</w:t>
      </w:r>
      <w:r w:rsidR="00F63934" w:rsidRPr="00B51FC6">
        <w:rPr>
          <w:rFonts w:ascii="Arial" w:hAnsi="Arial" w:cs="Arial"/>
          <w:sz w:val="22"/>
          <w:szCs w:val="22"/>
          <w:lang w:val="en-US" w:eastAsia="ja-JP"/>
        </w:rPr>
        <w:t xml:space="preserve"> The office of the Chief Justice provided financial and other support to the participating judges in the SA delegation.</w:t>
      </w:r>
    </w:p>
    <w:p w14:paraId="687E0FE0" w14:textId="77777777" w:rsidR="00330740" w:rsidRPr="00B51FC6" w:rsidRDefault="00330740" w:rsidP="0074108B">
      <w:pPr>
        <w:widowControl w:val="0"/>
        <w:autoSpaceDE w:val="0"/>
        <w:autoSpaceDN w:val="0"/>
        <w:adjustRightInd w:val="0"/>
        <w:spacing w:line="360" w:lineRule="auto"/>
        <w:jc w:val="both"/>
        <w:rPr>
          <w:rFonts w:ascii="Arial" w:hAnsi="Arial" w:cs="Arial"/>
          <w:sz w:val="22"/>
          <w:szCs w:val="22"/>
          <w:lang w:val="en-US" w:eastAsia="ja-JP"/>
        </w:rPr>
      </w:pPr>
    </w:p>
    <w:p w14:paraId="4733E149" w14:textId="77777777" w:rsidR="0074108B" w:rsidRPr="00B51FC6" w:rsidRDefault="00D70CD7" w:rsidP="0074108B">
      <w:pPr>
        <w:widowControl w:val="0"/>
        <w:autoSpaceDE w:val="0"/>
        <w:autoSpaceDN w:val="0"/>
        <w:adjustRightInd w:val="0"/>
        <w:spacing w:line="360" w:lineRule="auto"/>
        <w:jc w:val="both"/>
        <w:rPr>
          <w:rFonts w:ascii="Arial" w:hAnsi="Arial" w:cs="Arial"/>
          <w:sz w:val="22"/>
          <w:szCs w:val="22"/>
          <w:lang w:val="en-US" w:eastAsia="ja-JP"/>
        </w:rPr>
      </w:pPr>
      <w:r w:rsidRPr="00B51FC6">
        <w:rPr>
          <w:rFonts w:ascii="Arial" w:hAnsi="Arial" w:cs="Arial"/>
          <w:sz w:val="22"/>
          <w:szCs w:val="22"/>
          <w:lang w:val="en-US" w:eastAsia="ja-JP"/>
        </w:rPr>
        <w:t xml:space="preserve">South Africa’s participation in the IARLJ is important for a number of reasons. Firstly, the South African courts have contributed to the development of an African jurisprudence on refugee law. </w:t>
      </w:r>
      <w:r w:rsidR="00136929" w:rsidRPr="00B51FC6">
        <w:rPr>
          <w:rFonts w:ascii="Arial" w:hAnsi="Arial" w:cs="Arial"/>
          <w:sz w:val="22"/>
          <w:szCs w:val="22"/>
        </w:rPr>
        <w:t>Courts around the continent are to a varying degree empowered to look at all aspects of decision-making regarding refugees, from the granting or denial of refugee status to the implementation of policies which limit access to the asylum processes themselves.</w:t>
      </w:r>
      <w:r w:rsidR="00136929" w:rsidRPr="00B51FC6">
        <w:rPr>
          <w:rFonts w:ascii="Arial" w:hAnsi="Arial" w:cs="Arial"/>
          <w:sz w:val="22"/>
          <w:szCs w:val="22"/>
          <w:lang w:val="en-US" w:eastAsia="ja-JP"/>
        </w:rPr>
        <w:t xml:space="preserve"> </w:t>
      </w:r>
    </w:p>
    <w:p w14:paraId="2C56905A" w14:textId="77777777" w:rsidR="0074108B" w:rsidRPr="00B51FC6" w:rsidRDefault="0074108B" w:rsidP="0074108B">
      <w:pPr>
        <w:widowControl w:val="0"/>
        <w:autoSpaceDE w:val="0"/>
        <w:autoSpaceDN w:val="0"/>
        <w:adjustRightInd w:val="0"/>
        <w:spacing w:line="360" w:lineRule="auto"/>
        <w:jc w:val="both"/>
        <w:rPr>
          <w:rFonts w:ascii="Arial" w:hAnsi="Arial" w:cs="Arial"/>
          <w:sz w:val="22"/>
          <w:szCs w:val="22"/>
          <w:lang w:val="en-US" w:eastAsia="ja-JP"/>
        </w:rPr>
      </w:pPr>
    </w:p>
    <w:p w14:paraId="0FEC9694" w14:textId="098C8AFC" w:rsidR="0074108B" w:rsidRPr="00B51FC6" w:rsidRDefault="00D70CD7" w:rsidP="0074108B">
      <w:pPr>
        <w:widowControl w:val="0"/>
        <w:autoSpaceDE w:val="0"/>
        <w:autoSpaceDN w:val="0"/>
        <w:adjustRightInd w:val="0"/>
        <w:spacing w:line="360" w:lineRule="auto"/>
        <w:jc w:val="both"/>
        <w:rPr>
          <w:rFonts w:ascii="Arial" w:hAnsi="Arial" w:cs="Arial"/>
          <w:sz w:val="22"/>
          <w:szCs w:val="22"/>
          <w:lang w:val="en-US" w:eastAsia="ja-JP"/>
        </w:rPr>
      </w:pPr>
      <w:r w:rsidRPr="00B51FC6">
        <w:rPr>
          <w:rFonts w:ascii="Arial" w:hAnsi="Arial" w:cs="Arial"/>
          <w:sz w:val="22"/>
          <w:szCs w:val="22"/>
          <w:lang w:val="en-US" w:eastAsia="ja-JP"/>
        </w:rPr>
        <w:t>Secondly,</w:t>
      </w:r>
      <w:r w:rsidR="0074108B" w:rsidRPr="00B51FC6">
        <w:rPr>
          <w:rFonts w:ascii="Arial" w:hAnsi="Arial" w:cs="Arial"/>
          <w:sz w:val="22"/>
          <w:szCs w:val="22"/>
          <w:lang w:val="en-US" w:eastAsia="ja-JP"/>
        </w:rPr>
        <w:t xml:space="preserve"> the South African context is an important and diverse one because South Africa operates an urban refu</w:t>
      </w:r>
      <w:r w:rsidR="00136929" w:rsidRPr="00B51FC6">
        <w:rPr>
          <w:rFonts w:ascii="Arial" w:hAnsi="Arial" w:cs="Arial"/>
          <w:sz w:val="22"/>
          <w:szCs w:val="22"/>
          <w:lang w:val="en-US" w:eastAsia="ja-JP"/>
        </w:rPr>
        <w:t>gee protection model, in contras</w:t>
      </w:r>
      <w:r w:rsidR="0074108B" w:rsidRPr="00B51FC6">
        <w:rPr>
          <w:rFonts w:ascii="Arial" w:hAnsi="Arial" w:cs="Arial"/>
          <w:sz w:val="22"/>
          <w:szCs w:val="22"/>
          <w:lang w:val="en-US" w:eastAsia="ja-JP"/>
        </w:rPr>
        <w:t xml:space="preserve">t to </w:t>
      </w:r>
      <w:r w:rsidR="00136929" w:rsidRPr="00B51FC6">
        <w:rPr>
          <w:rFonts w:ascii="Arial" w:hAnsi="Arial" w:cs="Arial"/>
          <w:sz w:val="22"/>
          <w:szCs w:val="22"/>
          <w:lang w:val="en-US" w:eastAsia="ja-JP"/>
        </w:rPr>
        <w:t xml:space="preserve">most </w:t>
      </w:r>
      <w:r w:rsidR="0074108B" w:rsidRPr="00B51FC6">
        <w:rPr>
          <w:rFonts w:ascii="Arial" w:hAnsi="Arial" w:cs="Arial"/>
          <w:sz w:val="22"/>
          <w:szCs w:val="22"/>
          <w:lang w:val="en-US" w:eastAsia="ja-JP"/>
        </w:rPr>
        <w:t xml:space="preserve">other countries in the region </w:t>
      </w:r>
      <w:r w:rsidR="00136929" w:rsidRPr="00B51FC6">
        <w:rPr>
          <w:rFonts w:ascii="Arial" w:hAnsi="Arial" w:cs="Arial"/>
          <w:sz w:val="22"/>
          <w:szCs w:val="22"/>
          <w:lang w:val="en-US" w:eastAsia="ja-JP"/>
        </w:rPr>
        <w:t>that</w:t>
      </w:r>
      <w:r w:rsidR="0074108B" w:rsidRPr="00B51FC6">
        <w:rPr>
          <w:rFonts w:ascii="Arial" w:hAnsi="Arial" w:cs="Arial"/>
          <w:sz w:val="22"/>
          <w:szCs w:val="22"/>
          <w:lang w:val="en-US" w:eastAsia="ja-JP"/>
        </w:rPr>
        <w:t xml:space="preserve"> operate an encampment model.  </w:t>
      </w:r>
    </w:p>
    <w:p w14:paraId="025962FE" w14:textId="77777777" w:rsidR="0074108B" w:rsidRPr="00B51FC6" w:rsidRDefault="0074108B" w:rsidP="0074108B">
      <w:pPr>
        <w:widowControl w:val="0"/>
        <w:autoSpaceDE w:val="0"/>
        <w:autoSpaceDN w:val="0"/>
        <w:adjustRightInd w:val="0"/>
        <w:spacing w:line="360" w:lineRule="auto"/>
        <w:jc w:val="both"/>
        <w:rPr>
          <w:rFonts w:ascii="Arial" w:hAnsi="Arial" w:cs="Arial"/>
          <w:sz w:val="22"/>
          <w:szCs w:val="22"/>
          <w:lang w:val="en-US" w:eastAsia="ja-JP"/>
        </w:rPr>
      </w:pPr>
    </w:p>
    <w:p w14:paraId="3A3758BB" w14:textId="642A9DA1" w:rsidR="00330740" w:rsidRPr="00B51FC6" w:rsidRDefault="0074108B" w:rsidP="0074108B">
      <w:pPr>
        <w:widowControl w:val="0"/>
        <w:autoSpaceDE w:val="0"/>
        <w:autoSpaceDN w:val="0"/>
        <w:adjustRightInd w:val="0"/>
        <w:spacing w:line="360" w:lineRule="auto"/>
        <w:jc w:val="both"/>
        <w:rPr>
          <w:rFonts w:ascii="Arial" w:hAnsi="Arial" w:cs="Arial"/>
          <w:sz w:val="22"/>
          <w:szCs w:val="22"/>
          <w:lang w:val="en-US" w:eastAsia="ja-JP"/>
        </w:rPr>
      </w:pPr>
      <w:r w:rsidRPr="00B51FC6">
        <w:rPr>
          <w:rFonts w:ascii="Arial" w:hAnsi="Arial" w:cs="Arial"/>
          <w:sz w:val="22"/>
          <w:szCs w:val="22"/>
          <w:lang w:val="en-US" w:eastAsia="ja-JP"/>
        </w:rPr>
        <w:t xml:space="preserve">Thirdly, South Africa </w:t>
      </w:r>
      <w:r w:rsidR="00D57E82" w:rsidRPr="00B51FC6">
        <w:rPr>
          <w:rFonts w:ascii="Arial" w:hAnsi="Arial" w:cs="Arial"/>
          <w:sz w:val="22"/>
          <w:szCs w:val="22"/>
          <w:lang w:val="en-US" w:eastAsia="ja-JP"/>
        </w:rPr>
        <w:t>has demonstrated</w:t>
      </w:r>
      <w:r w:rsidRPr="00B51FC6">
        <w:rPr>
          <w:rFonts w:ascii="Arial" w:hAnsi="Arial" w:cs="Arial"/>
          <w:sz w:val="22"/>
          <w:szCs w:val="22"/>
          <w:lang w:val="en-US" w:eastAsia="ja-JP"/>
        </w:rPr>
        <w:t xml:space="preserve"> the indispensable role the judiciary play</w:t>
      </w:r>
      <w:r w:rsidR="00D57E82" w:rsidRPr="00B51FC6">
        <w:rPr>
          <w:rFonts w:ascii="Arial" w:hAnsi="Arial" w:cs="Arial"/>
          <w:sz w:val="22"/>
          <w:szCs w:val="22"/>
          <w:lang w:val="en-US" w:eastAsia="ja-JP"/>
        </w:rPr>
        <w:t>s</w:t>
      </w:r>
      <w:r w:rsidRPr="00B51FC6">
        <w:rPr>
          <w:rFonts w:ascii="Arial" w:hAnsi="Arial" w:cs="Arial"/>
          <w:sz w:val="22"/>
          <w:szCs w:val="22"/>
          <w:lang w:val="en-US" w:eastAsia="ja-JP"/>
        </w:rPr>
        <w:t xml:space="preserve"> in refugee protection</w:t>
      </w:r>
      <w:r w:rsidR="00D57E82" w:rsidRPr="00B51FC6">
        <w:rPr>
          <w:rFonts w:ascii="Arial" w:hAnsi="Arial" w:cs="Arial"/>
          <w:sz w:val="22"/>
          <w:szCs w:val="22"/>
          <w:lang w:val="en-US" w:eastAsia="ja-JP"/>
        </w:rPr>
        <w:t>, particularly in</w:t>
      </w:r>
      <w:r w:rsidR="003C211F" w:rsidRPr="00B51FC6">
        <w:rPr>
          <w:rFonts w:ascii="Arial" w:hAnsi="Arial" w:cs="Arial"/>
          <w:sz w:val="22"/>
          <w:szCs w:val="22"/>
          <w:lang w:val="en-US" w:eastAsia="ja-JP"/>
        </w:rPr>
        <w:t xml:space="preserve"> view</w:t>
      </w:r>
      <w:r w:rsidR="00D57E82" w:rsidRPr="00B51FC6">
        <w:rPr>
          <w:rFonts w:ascii="Arial" w:hAnsi="Arial" w:cs="Arial"/>
          <w:sz w:val="22"/>
          <w:szCs w:val="22"/>
          <w:lang w:val="en-US" w:eastAsia="ja-JP"/>
        </w:rPr>
        <w:t xml:space="preserve"> </w:t>
      </w:r>
      <w:r w:rsidR="003C211F" w:rsidRPr="00B51FC6">
        <w:rPr>
          <w:rFonts w:ascii="Arial" w:hAnsi="Arial" w:cs="Arial"/>
          <w:sz w:val="22"/>
          <w:szCs w:val="22"/>
          <w:lang w:val="en-US" w:eastAsia="ja-JP"/>
        </w:rPr>
        <w:t>(</w:t>
      </w:r>
      <w:r w:rsidR="00D57E82" w:rsidRPr="00B51FC6">
        <w:rPr>
          <w:rFonts w:ascii="Arial" w:hAnsi="Arial" w:cs="Arial"/>
          <w:sz w:val="22"/>
          <w:szCs w:val="22"/>
          <w:lang w:val="en-US" w:eastAsia="ja-JP"/>
        </w:rPr>
        <w:t>light</w:t>
      </w:r>
      <w:r w:rsidR="003C211F" w:rsidRPr="00B51FC6">
        <w:rPr>
          <w:rFonts w:ascii="Arial" w:hAnsi="Arial" w:cs="Arial"/>
          <w:sz w:val="22"/>
          <w:szCs w:val="22"/>
          <w:lang w:val="en-US" w:eastAsia="ja-JP"/>
        </w:rPr>
        <w:t>)</w:t>
      </w:r>
      <w:r w:rsidR="00D57E82" w:rsidRPr="00B51FC6">
        <w:rPr>
          <w:rFonts w:ascii="Arial" w:hAnsi="Arial" w:cs="Arial"/>
          <w:sz w:val="22"/>
          <w:szCs w:val="22"/>
          <w:lang w:val="en-US" w:eastAsia="ja-JP"/>
        </w:rPr>
        <w:t xml:space="preserve"> of</w:t>
      </w:r>
      <w:r w:rsidRPr="00B51FC6">
        <w:rPr>
          <w:rFonts w:ascii="Arial" w:hAnsi="Arial" w:cs="Arial"/>
          <w:sz w:val="22"/>
          <w:szCs w:val="22"/>
          <w:lang w:val="en-US" w:eastAsia="ja-JP"/>
        </w:rPr>
        <w:t xml:space="preserve"> </w:t>
      </w:r>
      <w:r w:rsidR="00D57E82" w:rsidRPr="00B51FC6">
        <w:rPr>
          <w:rFonts w:ascii="Arial" w:hAnsi="Arial" w:cs="Arial"/>
          <w:sz w:val="22"/>
          <w:szCs w:val="22"/>
          <w:lang w:val="en-US" w:eastAsia="ja-JP"/>
        </w:rPr>
        <w:t xml:space="preserve">our </w:t>
      </w:r>
      <w:r w:rsidRPr="00B51FC6">
        <w:rPr>
          <w:rFonts w:ascii="Arial" w:hAnsi="Arial" w:cs="Arial"/>
          <w:sz w:val="22"/>
          <w:szCs w:val="22"/>
          <w:lang w:val="en-US" w:eastAsia="ja-JP"/>
        </w:rPr>
        <w:t xml:space="preserve">progressive </w:t>
      </w:r>
      <w:r w:rsidR="00D57E82" w:rsidRPr="00B51FC6">
        <w:rPr>
          <w:rFonts w:ascii="Arial" w:hAnsi="Arial" w:cs="Arial"/>
          <w:sz w:val="22"/>
          <w:szCs w:val="22"/>
          <w:lang w:val="en-US" w:eastAsia="ja-JP"/>
        </w:rPr>
        <w:t>constitution and refugee legal framework, which do</w:t>
      </w:r>
      <w:r w:rsidRPr="00B51FC6">
        <w:rPr>
          <w:rFonts w:ascii="Arial" w:hAnsi="Arial" w:cs="Arial"/>
          <w:sz w:val="22"/>
          <w:szCs w:val="22"/>
          <w:lang w:val="en-US" w:eastAsia="ja-JP"/>
        </w:rPr>
        <w:t xml:space="preserve"> not </w:t>
      </w:r>
      <w:r w:rsidR="00D57E82" w:rsidRPr="00B51FC6">
        <w:rPr>
          <w:rFonts w:ascii="Arial" w:hAnsi="Arial" w:cs="Arial"/>
          <w:sz w:val="22"/>
          <w:szCs w:val="22"/>
          <w:lang w:val="en-US" w:eastAsia="ja-JP"/>
        </w:rPr>
        <w:t xml:space="preserve">always </w:t>
      </w:r>
      <w:r w:rsidRPr="00B51FC6">
        <w:rPr>
          <w:rFonts w:ascii="Arial" w:hAnsi="Arial" w:cs="Arial"/>
          <w:sz w:val="22"/>
          <w:szCs w:val="22"/>
          <w:lang w:val="en-US" w:eastAsia="ja-JP"/>
        </w:rPr>
        <w:t xml:space="preserve">translate into the lived experiences of refugees in host communities.  South Africa is a </w:t>
      </w:r>
      <w:r w:rsidR="00D57E82" w:rsidRPr="00B51FC6">
        <w:rPr>
          <w:rFonts w:ascii="Arial" w:hAnsi="Arial" w:cs="Arial"/>
          <w:sz w:val="22"/>
          <w:szCs w:val="22"/>
          <w:lang w:val="en-US" w:eastAsia="ja-JP"/>
        </w:rPr>
        <w:t xml:space="preserve">good case study demonstrating </w:t>
      </w:r>
      <w:r w:rsidRPr="00B51FC6">
        <w:rPr>
          <w:rFonts w:ascii="Arial" w:hAnsi="Arial" w:cs="Arial"/>
          <w:sz w:val="22"/>
          <w:szCs w:val="22"/>
          <w:lang w:val="en-US" w:eastAsia="ja-JP"/>
        </w:rPr>
        <w:t xml:space="preserve">the </w:t>
      </w:r>
      <w:r w:rsidR="00D57E82" w:rsidRPr="00B51FC6">
        <w:rPr>
          <w:rFonts w:ascii="Arial" w:hAnsi="Arial" w:cs="Arial"/>
          <w:sz w:val="22"/>
          <w:szCs w:val="22"/>
          <w:lang w:val="en-US" w:eastAsia="ja-JP"/>
        </w:rPr>
        <w:t xml:space="preserve">role which an independent </w:t>
      </w:r>
      <w:r w:rsidRPr="00B51FC6">
        <w:rPr>
          <w:rFonts w:ascii="Arial" w:hAnsi="Arial" w:cs="Arial"/>
          <w:sz w:val="22"/>
          <w:szCs w:val="22"/>
          <w:lang w:val="en-US" w:eastAsia="ja-JP"/>
        </w:rPr>
        <w:t>judiciary play</w:t>
      </w:r>
      <w:r w:rsidR="00D57E82" w:rsidRPr="00B51FC6">
        <w:rPr>
          <w:rFonts w:ascii="Arial" w:hAnsi="Arial" w:cs="Arial"/>
          <w:sz w:val="22"/>
          <w:szCs w:val="22"/>
          <w:lang w:val="en-US" w:eastAsia="ja-JP"/>
        </w:rPr>
        <w:t>s</w:t>
      </w:r>
      <w:r w:rsidRPr="00B51FC6">
        <w:rPr>
          <w:rFonts w:ascii="Arial" w:hAnsi="Arial" w:cs="Arial"/>
          <w:sz w:val="22"/>
          <w:szCs w:val="22"/>
          <w:lang w:val="en-US" w:eastAsia="ja-JP"/>
        </w:rPr>
        <w:t xml:space="preserve"> in lessening the gap between legislative frameworks and lived experiences. </w:t>
      </w:r>
    </w:p>
    <w:p w14:paraId="7853C916" w14:textId="77777777" w:rsidR="0074108B" w:rsidRPr="00B51FC6" w:rsidRDefault="0074108B" w:rsidP="0074108B">
      <w:pPr>
        <w:widowControl w:val="0"/>
        <w:autoSpaceDE w:val="0"/>
        <w:autoSpaceDN w:val="0"/>
        <w:adjustRightInd w:val="0"/>
        <w:spacing w:line="360" w:lineRule="auto"/>
        <w:jc w:val="both"/>
        <w:rPr>
          <w:rFonts w:ascii="Arial" w:hAnsi="Arial" w:cs="Arial"/>
          <w:lang w:val="en-US" w:eastAsia="ja-JP"/>
        </w:rPr>
      </w:pPr>
    </w:p>
    <w:p w14:paraId="415648F4" w14:textId="74F97FA6" w:rsidR="0074108B" w:rsidRPr="00B51FC6" w:rsidRDefault="0074108B" w:rsidP="0074108B">
      <w:pPr>
        <w:widowControl w:val="0"/>
        <w:autoSpaceDE w:val="0"/>
        <w:autoSpaceDN w:val="0"/>
        <w:adjustRightInd w:val="0"/>
        <w:spacing w:line="360" w:lineRule="auto"/>
        <w:jc w:val="both"/>
        <w:rPr>
          <w:rFonts w:ascii="Arial" w:hAnsi="Arial" w:cs="Arial"/>
          <w:sz w:val="22"/>
          <w:szCs w:val="22"/>
          <w:lang w:val="en-US" w:eastAsia="ja-JP"/>
        </w:rPr>
      </w:pPr>
      <w:r w:rsidRPr="00B51FC6">
        <w:rPr>
          <w:rFonts w:ascii="Arial" w:hAnsi="Arial" w:cs="Arial"/>
          <w:lang w:val="en-US" w:eastAsia="ja-JP"/>
        </w:rPr>
        <w:t>F</w:t>
      </w:r>
      <w:r w:rsidRPr="00B51FC6">
        <w:rPr>
          <w:rFonts w:ascii="Arial" w:hAnsi="Arial" w:cs="Arial"/>
          <w:sz w:val="22"/>
          <w:szCs w:val="22"/>
          <w:lang w:val="en-US" w:eastAsia="ja-JP"/>
        </w:rPr>
        <w:t xml:space="preserve">ourthly, South Africa’s involvement is important because the platform is an excellent opportunity for exchange of ideas, sharing of best practices and collaborative strategic planning.  </w:t>
      </w:r>
      <w:r w:rsidR="00136929" w:rsidRPr="00B51FC6">
        <w:rPr>
          <w:rFonts w:ascii="Arial" w:hAnsi="Arial" w:cs="Arial"/>
          <w:sz w:val="22"/>
          <w:szCs w:val="22"/>
          <w:lang w:val="en-US" w:eastAsia="ja-JP"/>
        </w:rPr>
        <w:t>Increasingly</w:t>
      </w:r>
      <w:r w:rsidRPr="00B51FC6">
        <w:rPr>
          <w:rFonts w:ascii="Arial" w:hAnsi="Arial" w:cs="Arial"/>
          <w:sz w:val="22"/>
          <w:szCs w:val="22"/>
          <w:lang w:val="en-US" w:eastAsia="ja-JP"/>
        </w:rPr>
        <w:t xml:space="preserve">, refugee protection is becoming a regional concern and the more countries that can have meaningful conversations about how to better exploit regional mechanisms, the better.  Efforts in spaces such as the African </w:t>
      </w:r>
      <w:r w:rsidRPr="00B51FC6">
        <w:rPr>
          <w:rFonts w:ascii="Arial" w:hAnsi="Arial" w:cs="Arial"/>
          <w:sz w:val="22"/>
          <w:szCs w:val="22"/>
          <w:lang w:val="en-US" w:eastAsia="ja-JP"/>
        </w:rPr>
        <w:lastRenderedPageBreak/>
        <w:t>Commission for Human and People’s Rights are bolstered when countries are able to speak with unity on certain non</w:t>
      </w:r>
      <w:r w:rsidR="003C211F" w:rsidRPr="00B51FC6">
        <w:rPr>
          <w:rFonts w:ascii="Arial" w:hAnsi="Arial" w:cs="Arial"/>
          <w:sz w:val="22"/>
          <w:szCs w:val="22"/>
          <w:lang w:val="en-US" w:eastAsia="ja-JP"/>
        </w:rPr>
        <w:t xml:space="preserve">- </w:t>
      </w:r>
      <w:r w:rsidRPr="00B51FC6">
        <w:rPr>
          <w:rFonts w:ascii="Arial" w:hAnsi="Arial" w:cs="Arial"/>
          <w:sz w:val="22"/>
          <w:szCs w:val="22"/>
          <w:lang w:val="en-US" w:eastAsia="ja-JP"/>
        </w:rPr>
        <w:t>derogable refugee rights.</w:t>
      </w:r>
    </w:p>
    <w:p w14:paraId="6D1CC578" w14:textId="77777777" w:rsidR="00F63934" w:rsidRPr="00B51FC6" w:rsidRDefault="00F63934" w:rsidP="0074108B">
      <w:pPr>
        <w:widowControl w:val="0"/>
        <w:autoSpaceDE w:val="0"/>
        <w:autoSpaceDN w:val="0"/>
        <w:adjustRightInd w:val="0"/>
        <w:spacing w:line="360" w:lineRule="auto"/>
        <w:jc w:val="both"/>
        <w:rPr>
          <w:rFonts w:ascii="Arial" w:hAnsi="Arial" w:cs="Arial"/>
          <w:b/>
          <w:sz w:val="22"/>
          <w:szCs w:val="22"/>
          <w:lang w:val="en-US" w:eastAsia="ja-JP"/>
        </w:rPr>
      </w:pPr>
    </w:p>
    <w:p w14:paraId="03D07EDD" w14:textId="77777777" w:rsidR="00F63934" w:rsidRPr="00B51FC6" w:rsidRDefault="00F63934" w:rsidP="0074108B">
      <w:pPr>
        <w:widowControl w:val="0"/>
        <w:autoSpaceDE w:val="0"/>
        <w:autoSpaceDN w:val="0"/>
        <w:adjustRightInd w:val="0"/>
        <w:spacing w:line="360" w:lineRule="auto"/>
        <w:jc w:val="both"/>
        <w:rPr>
          <w:rFonts w:ascii="Arial" w:hAnsi="Arial" w:cs="Arial"/>
          <w:b/>
          <w:sz w:val="22"/>
          <w:szCs w:val="22"/>
          <w:lang w:val="en-US" w:eastAsia="ja-JP"/>
        </w:rPr>
      </w:pPr>
    </w:p>
    <w:p w14:paraId="03BAD403" w14:textId="30998ACA" w:rsidR="00F63934" w:rsidRPr="00B51FC6" w:rsidRDefault="00F63934" w:rsidP="00237548">
      <w:pPr>
        <w:pStyle w:val="ListParagraph"/>
        <w:widowControl w:val="0"/>
        <w:numPr>
          <w:ilvl w:val="0"/>
          <w:numId w:val="3"/>
        </w:numPr>
        <w:autoSpaceDE w:val="0"/>
        <w:autoSpaceDN w:val="0"/>
        <w:adjustRightInd w:val="0"/>
        <w:spacing w:line="360" w:lineRule="auto"/>
        <w:ind w:left="567" w:hanging="567"/>
        <w:jc w:val="both"/>
        <w:rPr>
          <w:rFonts w:ascii="Arial" w:hAnsi="Arial" w:cs="Arial"/>
          <w:b/>
          <w:sz w:val="22"/>
          <w:szCs w:val="22"/>
          <w:lang w:val="en-US" w:eastAsia="ja-JP"/>
        </w:rPr>
      </w:pPr>
      <w:r w:rsidRPr="00B51FC6">
        <w:rPr>
          <w:rFonts w:ascii="Arial" w:hAnsi="Arial" w:cs="Arial"/>
          <w:b/>
          <w:sz w:val="22"/>
          <w:szCs w:val="22"/>
          <w:lang w:val="en-US" w:eastAsia="ja-JP"/>
        </w:rPr>
        <w:t>African refugee law and jurisprudence</w:t>
      </w:r>
    </w:p>
    <w:p w14:paraId="316428C5" w14:textId="77777777" w:rsidR="00F63934" w:rsidRPr="00B51FC6" w:rsidRDefault="00F63934" w:rsidP="00F63934">
      <w:pPr>
        <w:widowControl w:val="0"/>
        <w:autoSpaceDE w:val="0"/>
        <w:autoSpaceDN w:val="0"/>
        <w:adjustRightInd w:val="0"/>
        <w:spacing w:line="360" w:lineRule="auto"/>
        <w:jc w:val="both"/>
        <w:rPr>
          <w:rFonts w:ascii="Arial" w:hAnsi="Arial" w:cs="Arial"/>
          <w:sz w:val="22"/>
          <w:szCs w:val="22"/>
          <w:lang w:val="en-US" w:eastAsia="ja-JP"/>
        </w:rPr>
      </w:pPr>
    </w:p>
    <w:p w14:paraId="0D6E3157" w14:textId="77777777" w:rsidR="00F63934" w:rsidRPr="00B51FC6" w:rsidRDefault="00F63934" w:rsidP="00F63934">
      <w:pPr>
        <w:spacing w:line="360" w:lineRule="auto"/>
        <w:jc w:val="both"/>
        <w:rPr>
          <w:rFonts w:ascii="Arial" w:hAnsi="Arial" w:cs="Arial"/>
          <w:sz w:val="22"/>
          <w:szCs w:val="22"/>
        </w:rPr>
      </w:pPr>
      <w:r w:rsidRPr="00B51FC6">
        <w:rPr>
          <w:rFonts w:ascii="Arial" w:hAnsi="Arial" w:cs="Arial"/>
          <w:sz w:val="22"/>
          <w:szCs w:val="22"/>
        </w:rPr>
        <w:t xml:space="preserve">States in Africa have also generally adhered to the Organisation for African Unity (OAU) Convention on Specific Aspects of Refugee Protection in Africa of 1969.  The OAU Convention was drafted during an era of decolonisation and increasing political tension between African states.  The goal of the convention was to depoliticise the granting of refugee status and ensure that persons in need of protection would not be used as pawns between states.  In addition, the OAU Convention provided additional grounds for the granting of refugee status including foreign domination, oppression and events seriously disturbing or disrupting public order.  The additional grounds, innovative at the time, were clearly crafted around the need to deal with decolonisation and the conflicts arising therefrom, but may be interpreted and used in a modern context as well.  Again, such interpretations will necessarily fall within the domain of the courts.  </w:t>
      </w:r>
    </w:p>
    <w:p w14:paraId="576794CB" w14:textId="77777777" w:rsidR="00F63934" w:rsidRPr="00B51FC6" w:rsidRDefault="00F63934" w:rsidP="00F63934">
      <w:pPr>
        <w:spacing w:line="360" w:lineRule="auto"/>
        <w:jc w:val="both"/>
        <w:rPr>
          <w:rFonts w:ascii="Arial" w:hAnsi="Arial" w:cs="Arial"/>
          <w:sz w:val="22"/>
          <w:szCs w:val="22"/>
        </w:rPr>
      </w:pPr>
    </w:p>
    <w:p w14:paraId="3BC426CF" w14:textId="7CE75445" w:rsidR="00F63934" w:rsidRPr="00B51FC6" w:rsidRDefault="00F63934" w:rsidP="00F63934">
      <w:pPr>
        <w:spacing w:line="360" w:lineRule="auto"/>
        <w:jc w:val="both"/>
        <w:rPr>
          <w:rFonts w:ascii="Arial" w:hAnsi="Arial" w:cs="Arial"/>
          <w:sz w:val="22"/>
          <w:szCs w:val="22"/>
        </w:rPr>
      </w:pPr>
      <w:r w:rsidRPr="00B51FC6">
        <w:rPr>
          <w:rFonts w:ascii="Arial" w:hAnsi="Arial" w:cs="Arial"/>
          <w:sz w:val="22"/>
          <w:szCs w:val="22"/>
        </w:rPr>
        <w:t xml:space="preserve">Together with the 1951 UN Refugee Conventions, these instruments have been incorporated into domestic law at varying degrees.  Many countries on the continent have entered reservations to the right to freedom of movement and preferred a camp-based system to protection while a few have implemented urban-based refugee models.  </w:t>
      </w:r>
    </w:p>
    <w:p w14:paraId="6D6B083F" w14:textId="77777777" w:rsidR="00F63934" w:rsidRPr="00B51FC6" w:rsidRDefault="00F63934" w:rsidP="00F63934">
      <w:pPr>
        <w:spacing w:line="360" w:lineRule="auto"/>
        <w:jc w:val="both"/>
        <w:rPr>
          <w:rFonts w:ascii="Arial" w:hAnsi="Arial" w:cs="Arial"/>
          <w:sz w:val="22"/>
          <w:szCs w:val="22"/>
        </w:rPr>
      </w:pPr>
    </w:p>
    <w:p w14:paraId="517C1858" w14:textId="7A10E412" w:rsidR="00F63934" w:rsidRPr="00B51FC6" w:rsidRDefault="00F63934" w:rsidP="00F63934">
      <w:pPr>
        <w:spacing w:line="360" w:lineRule="auto"/>
        <w:jc w:val="both"/>
        <w:rPr>
          <w:rFonts w:ascii="Arial" w:hAnsi="Arial" w:cs="Arial"/>
          <w:sz w:val="22"/>
          <w:szCs w:val="22"/>
        </w:rPr>
      </w:pPr>
      <w:r w:rsidRPr="00B51FC6">
        <w:rPr>
          <w:rFonts w:ascii="Arial" w:hAnsi="Arial" w:cs="Arial"/>
          <w:sz w:val="22"/>
          <w:szCs w:val="22"/>
        </w:rPr>
        <w:t xml:space="preserve">When most judges think of refugee law, they often think of the myriad of cases dealing with who is a refugee and who is not.  These cases often reveal themselves in law journals and provide nuanced views of the nexus between an asylum seeker’s often anguishing story and the rigid legal definitions giving access to protection. With the </w:t>
      </w:r>
      <w:r w:rsidR="0071587D" w:rsidRPr="00B51FC6">
        <w:rPr>
          <w:rFonts w:ascii="Arial" w:hAnsi="Arial" w:cs="Arial"/>
          <w:sz w:val="22"/>
          <w:szCs w:val="22"/>
        </w:rPr>
        <w:t>exception of South Africa and possibly Kenya and Tanzania,</w:t>
      </w:r>
      <w:r w:rsidRPr="00B51FC6">
        <w:rPr>
          <w:rFonts w:ascii="Arial" w:hAnsi="Arial" w:cs="Arial"/>
          <w:sz w:val="22"/>
          <w:szCs w:val="22"/>
        </w:rPr>
        <w:t xml:space="preserve"> there have only been rare </w:t>
      </w:r>
      <w:r w:rsidR="0071587D" w:rsidRPr="00B51FC6">
        <w:rPr>
          <w:rFonts w:ascii="Arial" w:hAnsi="Arial" w:cs="Arial"/>
          <w:sz w:val="22"/>
          <w:szCs w:val="22"/>
        </w:rPr>
        <w:t>instances</w:t>
      </w:r>
      <w:r w:rsidRPr="00B51FC6">
        <w:rPr>
          <w:rFonts w:ascii="Arial" w:hAnsi="Arial" w:cs="Arial"/>
          <w:sz w:val="22"/>
          <w:szCs w:val="22"/>
        </w:rPr>
        <w:t xml:space="preserve"> in which African courts </w:t>
      </w:r>
      <w:r w:rsidR="0071587D" w:rsidRPr="00B51FC6">
        <w:rPr>
          <w:rFonts w:ascii="Arial" w:hAnsi="Arial" w:cs="Arial"/>
          <w:sz w:val="22"/>
          <w:szCs w:val="22"/>
        </w:rPr>
        <w:t>considered</w:t>
      </w:r>
      <w:r w:rsidRPr="00B51FC6">
        <w:rPr>
          <w:rFonts w:ascii="Arial" w:hAnsi="Arial" w:cs="Arial"/>
          <w:sz w:val="22"/>
          <w:szCs w:val="22"/>
        </w:rPr>
        <w:t xml:space="preserve"> such refugee cases. </w:t>
      </w:r>
    </w:p>
    <w:p w14:paraId="3FE75F75" w14:textId="77777777" w:rsidR="00F63934" w:rsidRPr="00B51FC6" w:rsidRDefault="00F63934" w:rsidP="00F63934">
      <w:pPr>
        <w:spacing w:line="360" w:lineRule="auto"/>
        <w:jc w:val="both"/>
        <w:rPr>
          <w:rFonts w:ascii="Arial" w:hAnsi="Arial" w:cs="Arial"/>
          <w:sz w:val="22"/>
          <w:szCs w:val="22"/>
        </w:rPr>
      </w:pPr>
    </w:p>
    <w:p w14:paraId="2A45F0CF" w14:textId="5DC4E03D" w:rsidR="00F63934" w:rsidRPr="00B51FC6" w:rsidRDefault="00F63934" w:rsidP="00F63934">
      <w:pPr>
        <w:spacing w:line="360" w:lineRule="auto"/>
        <w:jc w:val="both"/>
        <w:rPr>
          <w:rFonts w:ascii="Arial" w:hAnsi="Arial" w:cs="Arial"/>
          <w:sz w:val="22"/>
          <w:szCs w:val="22"/>
        </w:rPr>
      </w:pPr>
      <w:r w:rsidRPr="00B51FC6">
        <w:rPr>
          <w:rFonts w:ascii="Arial" w:hAnsi="Arial" w:cs="Arial"/>
          <w:sz w:val="22"/>
          <w:szCs w:val="22"/>
        </w:rPr>
        <w:t>South Africa has therefore a lot to share in terms of interpreting the UN and African Conventions and sharing a developing African jurisprudence on refugee protection.</w:t>
      </w:r>
    </w:p>
    <w:p w14:paraId="20BED391" w14:textId="77777777" w:rsidR="00F63934" w:rsidRPr="00B51FC6" w:rsidRDefault="00F63934" w:rsidP="00F63934">
      <w:pPr>
        <w:widowControl w:val="0"/>
        <w:autoSpaceDE w:val="0"/>
        <w:autoSpaceDN w:val="0"/>
        <w:adjustRightInd w:val="0"/>
        <w:spacing w:line="360" w:lineRule="auto"/>
        <w:jc w:val="both"/>
        <w:rPr>
          <w:rFonts w:ascii="Arial" w:hAnsi="Arial" w:cs="Arial"/>
          <w:sz w:val="22"/>
          <w:szCs w:val="22"/>
          <w:lang w:val="en-US" w:eastAsia="ja-JP"/>
        </w:rPr>
      </w:pPr>
    </w:p>
    <w:p w14:paraId="4FCBAAFF" w14:textId="77777777" w:rsidR="00F63934" w:rsidRDefault="00F63934" w:rsidP="0074108B">
      <w:pPr>
        <w:widowControl w:val="0"/>
        <w:autoSpaceDE w:val="0"/>
        <w:autoSpaceDN w:val="0"/>
        <w:adjustRightInd w:val="0"/>
        <w:spacing w:line="360" w:lineRule="auto"/>
        <w:jc w:val="both"/>
        <w:rPr>
          <w:rFonts w:ascii="Arial" w:hAnsi="Arial" w:cs="Arial"/>
          <w:b/>
          <w:sz w:val="22"/>
          <w:szCs w:val="22"/>
          <w:lang w:val="en-US" w:eastAsia="ja-JP"/>
        </w:rPr>
      </w:pPr>
    </w:p>
    <w:p w14:paraId="302A1A38" w14:textId="77777777" w:rsidR="00237548" w:rsidRDefault="00237548" w:rsidP="0074108B">
      <w:pPr>
        <w:widowControl w:val="0"/>
        <w:autoSpaceDE w:val="0"/>
        <w:autoSpaceDN w:val="0"/>
        <w:adjustRightInd w:val="0"/>
        <w:spacing w:line="360" w:lineRule="auto"/>
        <w:jc w:val="both"/>
        <w:rPr>
          <w:rFonts w:ascii="Arial" w:hAnsi="Arial" w:cs="Arial"/>
          <w:b/>
          <w:sz w:val="22"/>
          <w:szCs w:val="22"/>
          <w:lang w:val="en-US" w:eastAsia="ja-JP"/>
        </w:rPr>
      </w:pPr>
    </w:p>
    <w:p w14:paraId="5A3CB4E7" w14:textId="77777777" w:rsidR="00237548" w:rsidRPr="00B51FC6" w:rsidRDefault="00237548" w:rsidP="0074108B">
      <w:pPr>
        <w:widowControl w:val="0"/>
        <w:autoSpaceDE w:val="0"/>
        <w:autoSpaceDN w:val="0"/>
        <w:adjustRightInd w:val="0"/>
        <w:spacing w:line="360" w:lineRule="auto"/>
        <w:jc w:val="both"/>
        <w:rPr>
          <w:rFonts w:ascii="Arial" w:hAnsi="Arial" w:cs="Arial"/>
          <w:b/>
          <w:sz w:val="22"/>
          <w:szCs w:val="22"/>
          <w:lang w:val="en-US" w:eastAsia="ja-JP"/>
        </w:rPr>
      </w:pPr>
    </w:p>
    <w:p w14:paraId="089B9708" w14:textId="2CA41E04" w:rsidR="00330740" w:rsidRPr="00B51FC6" w:rsidRDefault="00330740" w:rsidP="00237548">
      <w:pPr>
        <w:pStyle w:val="ListParagraph"/>
        <w:widowControl w:val="0"/>
        <w:numPr>
          <w:ilvl w:val="0"/>
          <w:numId w:val="3"/>
        </w:numPr>
        <w:autoSpaceDE w:val="0"/>
        <w:autoSpaceDN w:val="0"/>
        <w:adjustRightInd w:val="0"/>
        <w:spacing w:line="360" w:lineRule="auto"/>
        <w:ind w:left="567" w:hanging="567"/>
        <w:jc w:val="both"/>
        <w:rPr>
          <w:rFonts w:ascii="Arial" w:hAnsi="Arial" w:cs="Arial"/>
          <w:b/>
          <w:sz w:val="22"/>
          <w:szCs w:val="22"/>
        </w:rPr>
      </w:pPr>
      <w:r w:rsidRPr="00B51FC6">
        <w:rPr>
          <w:rFonts w:ascii="Arial" w:hAnsi="Arial" w:cs="Arial"/>
          <w:b/>
          <w:sz w:val="22"/>
          <w:szCs w:val="22"/>
          <w:lang w:val="en-US" w:eastAsia="ja-JP"/>
        </w:rPr>
        <w:t xml:space="preserve">IARLJ Africa Chapter Conference in </w:t>
      </w:r>
      <w:r w:rsidR="0071587D" w:rsidRPr="00B51FC6">
        <w:rPr>
          <w:rFonts w:ascii="Arial" w:hAnsi="Arial" w:cs="Arial"/>
          <w:b/>
          <w:sz w:val="22"/>
          <w:szCs w:val="22"/>
          <w:lang w:val="en-US" w:eastAsia="ja-JP"/>
        </w:rPr>
        <w:t>October/</w:t>
      </w:r>
      <w:r w:rsidRPr="00B51FC6">
        <w:rPr>
          <w:rFonts w:ascii="Arial" w:hAnsi="Arial" w:cs="Arial"/>
          <w:b/>
          <w:sz w:val="22"/>
          <w:szCs w:val="22"/>
          <w:lang w:val="en-US" w:eastAsia="ja-JP"/>
        </w:rPr>
        <w:t>November 2016</w:t>
      </w:r>
    </w:p>
    <w:p w14:paraId="53FDD52A" w14:textId="77777777" w:rsidR="005C2AF3" w:rsidRPr="00B51FC6" w:rsidRDefault="005C2AF3" w:rsidP="0074108B">
      <w:pPr>
        <w:spacing w:line="360" w:lineRule="auto"/>
        <w:jc w:val="both"/>
        <w:rPr>
          <w:rFonts w:ascii="Arial" w:hAnsi="Arial" w:cs="Arial"/>
          <w:sz w:val="22"/>
          <w:szCs w:val="22"/>
        </w:rPr>
      </w:pPr>
    </w:p>
    <w:p w14:paraId="2E3CDDF8" w14:textId="5DB80E64" w:rsidR="00B51FC6" w:rsidRPr="00B51FC6" w:rsidRDefault="00C30BBC" w:rsidP="0074108B">
      <w:pPr>
        <w:spacing w:line="360" w:lineRule="auto"/>
        <w:jc w:val="both"/>
        <w:rPr>
          <w:rFonts w:ascii="Arial" w:hAnsi="Arial" w:cs="Arial"/>
          <w:sz w:val="22"/>
          <w:szCs w:val="22"/>
        </w:rPr>
      </w:pPr>
      <w:r w:rsidRPr="00B51FC6">
        <w:rPr>
          <w:rFonts w:ascii="Arial" w:hAnsi="Arial" w:cs="Arial"/>
          <w:sz w:val="22"/>
          <w:szCs w:val="22"/>
        </w:rPr>
        <w:t>The Africa Chapter has been exceptionally dynamic last year and the fastest growing Chapter</w:t>
      </w:r>
      <w:r w:rsidR="007303D7" w:rsidRPr="00B51FC6">
        <w:rPr>
          <w:rFonts w:ascii="Arial" w:hAnsi="Arial" w:cs="Arial"/>
          <w:sz w:val="22"/>
          <w:szCs w:val="22"/>
        </w:rPr>
        <w:t xml:space="preserve"> of the IARLJ</w:t>
      </w:r>
      <w:r w:rsidRPr="00B51FC6">
        <w:rPr>
          <w:rFonts w:ascii="Arial" w:hAnsi="Arial" w:cs="Arial"/>
          <w:sz w:val="22"/>
          <w:szCs w:val="22"/>
        </w:rPr>
        <w:t>. During the African regional c</w:t>
      </w:r>
      <w:r w:rsidR="00B51FC6" w:rsidRPr="00B51FC6">
        <w:rPr>
          <w:rFonts w:ascii="Arial" w:hAnsi="Arial" w:cs="Arial"/>
          <w:sz w:val="22"/>
          <w:szCs w:val="22"/>
        </w:rPr>
        <w:t>onference in Marrakesh, Morocco</w:t>
      </w:r>
      <w:r w:rsidRPr="00B51FC6">
        <w:rPr>
          <w:rFonts w:ascii="Arial" w:hAnsi="Arial" w:cs="Arial"/>
          <w:sz w:val="22"/>
          <w:szCs w:val="22"/>
        </w:rPr>
        <w:t xml:space="preserve">, a large number of countries from across </w:t>
      </w:r>
      <w:r w:rsidR="00B51FC6" w:rsidRPr="00B51FC6">
        <w:rPr>
          <w:rFonts w:ascii="Arial" w:hAnsi="Arial" w:cs="Arial"/>
          <w:sz w:val="22"/>
          <w:szCs w:val="22"/>
        </w:rPr>
        <w:t xml:space="preserve">the </w:t>
      </w:r>
      <w:r w:rsidRPr="00B51FC6">
        <w:rPr>
          <w:rFonts w:ascii="Arial" w:hAnsi="Arial" w:cs="Arial"/>
          <w:sz w:val="22"/>
          <w:szCs w:val="22"/>
        </w:rPr>
        <w:t xml:space="preserve">Mediterranean, Northern, Western and Central Africa, </w:t>
      </w:r>
      <w:r w:rsidR="00B51FC6" w:rsidRPr="00B51FC6">
        <w:rPr>
          <w:rFonts w:ascii="Arial" w:hAnsi="Arial" w:cs="Arial"/>
          <w:sz w:val="22"/>
          <w:szCs w:val="22"/>
        </w:rPr>
        <w:t>including Franco-and-Lusophone</w:t>
      </w:r>
      <w:r w:rsidRPr="00B51FC6">
        <w:rPr>
          <w:rFonts w:ascii="Arial" w:hAnsi="Arial" w:cs="Arial"/>
          <w:sz w:val="22"/>
          <w:szCs w:val="22"/>
        </w:rPr>
        <w:t xml:space="preserve"> </w:t>
      </w:r>
      <w:r w:rsidR="00B51FC6" w:rsidRPr="00B51FC6">
        <w:rPr>
          <w:rFonts w:ascii="Arial" w:hAnsi="Arial" w:cs="Arial"/>
          <w:sz w:val="22"/>
          <w:szCs w:val="22"/>
        </w:rPr>
        <w:t>African countries</w:t>
      </w:r>
      <w:r w:rsidRPr="00B51FC6">
        <w:rPr>
          <w:rFonts w:ascii="Arial" w:hAnsi="Arial" w:cs="Arial"/>
          <w:sz w:val="22"/>
          <w:szCs w:val="22"/>
        </w:rPr>
        <w:t xml:space="preserve"> joined the already well-established Southern African contingent. The </w:t>
      </w:r>
      <w:r w:rsidR="00B51FC6" w:rsidRPr="00B51FC6">
        <w:rPr>
          <w:rFonts w:ascii="Arial" w:hAnsi="Arial" w:cs="Arial"/>
          <w:sz w:val="22"/>
          <w:szCs w:val="22"/>
        </w:rPr>
        <w:t xml:space="preserve">in-depth </w:t>
      </w:r>
      <w:r w:rsidRPr="00B51FC6">
        <w:rPr>
          <w:rFonts w:ascii="Arial" w:hAnsi="Arial" w:cs="Arial"/>
          <w:sz w:val="22"/>
          <w:szCs w:val="22"/>
        </w:rPr>
        <w:t>discussions duri</w:t>
      </w:r>
      <w:r w:rsidR="00B51FC6" w:rsidRPr="00B51FC6">
        <w:rPr>
          <w:rFonts w:ascii="Arial" w:hAnsi="Arial" w:cs="Arial"/>
          <w:sz w:val="22"/>
          <w:szCs w:val="22"/>
        </w:rPr>
        <w:t xml:space="preserve">ng the conference and </w:t>
      </w:r>
      <w:r w:rsidR="00237548" w:rsidRPr="00B51FC6">
        <w:rPr>
          <w:rFonts w:ascii="Arial" w:hAnsi="Arial" w:cs="Arial"/>
          <w:sz w:val="22"/>
          <w:szCs w:val="22"/>
        </w:rPr>
        <w:t>breakaway</w:t>
      </w:r>
      <w:r w:rsidRPr="00B51FC6">
        <w:rPr>
          <w:rFonts w:ascii="Arial" w:hAnsi="Arial" w:cs="Arial"/>
          <w:sz w:val="22"/>
          <w:szCs w:val="22"/>
        </w:rPr>
        <w:t xml:space="preserve"> sessions were frank and to the point. </w:t>
      </w:r>
      <w:r w:rsidR="00B51FC6" w:rsidRPr="00B51FC6">
        <w:rPr>
          <w:rFonts w:ascii="Arial" w:hAnsi="Arial" w:cs="Arial"/>
          <w:sz w:val="22"/>
          <w:szCs w:val="22"/>
        </w:rPr>
        <w:t>New trends in asylum</w:t>
      </w:r>
      <w:r w:rsidRPr="00B51FC6">
        <w:rPr>
          <w:rFonts w:ascii="Arial" w:hAnsi="Arial" w:cs="Arial"/>
          <w:sz w:val="22"/>
          <w:szCs w:val="22"/>
        </w:rPr>
        <w:t xml:space="preserve"> flows </w:t>
      </w:r>
      <w:r w:rsidR="00B51FC6" w:rsidRPr="00B51FC6">
        <w:rPr>
          <w:rFonts w:ascii="Arial" w:hAnsi="Arial" w:cs="Arial"/>
          <w:sz w:val="22"/>
          <w:szCs w:val="22"/>
        </w:rPr>
        <w:t xml:space="preserve">and protection challenges </w:t>
      </w:r>
      <w:r w:rsidRPr="00B51FC6">
        <w:rPr>
          <w:rFonts w:ascii="Arial" w:hAnsi="Arial" w:cs="Arial"/>
          <w:sz w:val="22"/>
          <w:szCs w:val="22"/>
        </w:rPr>
        <w:t>in the asylum systems were identified and discussed with an open mind and the intention to remedy where possible. It was indeed a very successful event that should make all those in</w:t>
      </w:r>
      <w:r w:rsidR="00B51FC6" w:rsidRPr="00B51FC6">
        <w:rPr>
          <w:rFonts w:ascii="Arial" w:hAnsi="Arial" w:cs="Arial"/>
          <w:sz w:val="22"/>
          <w:szCs w:val="22"/>
        </w:rPr>
        <w:t xml:space="preserve">volved, very proud. </w:t>
      </w:r>
    </w:p>
    <w:p w14:paraId="06F73310" w14:textId="77777777" w:rsidR="00B51FC6" w:rsidRPr="00B51FC6" w:rsidRDefault="00B51FC6" w:rsidP="0074108B">
      <w:pPr>
        <w:spacing w:line="360" w:lineRule="auto"/>
        <w:jc w:val="both"/>
        <w:rPr>
          <w:rFonts w:ascii="Arial" w:hAnsi="Arial" w:cs="Arial"/>
          <w:sz w:val="22"/>
          <w:szCs w:val="22"/>
        </w:rPr>
      </w:pPr>
    </w:p>
    <w:p w14:paraId="4BE77C22" w14:textId="3C2A13FD" w:rsidR="00330740" w:rsidRPr="00B51FC6" w:rsidRDefault="00C30BBC" w:rsidP="0074108B">
      <w:pPr>
        <w:spacing w:line="360" w:lineRule="auto"/>
        <w:jc w:val="both"/>
        <w:rPr>
          <w:rFonts w:ascii="Arial" w:hAnsi="Arial" w:cs="Arial"/>
          <w:sz w:val="22"/>
          <w:szCs w:val="22"/>
        </w:rPr>
      </w:pPr>
      <w:r w:rsidRPr="00B51FC6">
        <w:rPr>
          <w:rFonts w:ascii="Arial" w:hAnsi="Arial" w:cs="Arial"/>
          <w:sz w:val="22"/>
          <w:szCs w:val="22"/>
        </w:rPr>
        <w:t>During the closing session, the general assembly of the Africa Chapter endorsed its next conference to be h</w:t>
      </w:r>
      <w:r w:rsidR="007303D7" w:rsidRPr="00B51FC6">
        <w:rPr>
          <w:rFonts w:ascii="Arial" w:hAnsi="Arial" w:cs="Arial"/>
          <w:sz w:val="22"/>
          <w:szCs w:val="22"/>
        </w:rPr>
        <w:t>oste</w:t>
      </w:r>
      <w:r w:rsidRPr="00B51FC6">
        <w:rPr>
          <w:rFonts w:ascii="Arial" w:hAnsi="Arial" w:cs="Arial"/>
          <w:sz w:val="22"/>
          <w:szCs w:val="22"/>
        </w:rPr>
        <w:t xml:space="preserve">d this year in Pretoria, South Africa. It will be the 10th anniversary of the re-launch of the Africa Chapter. </w:t>
      </w:r>
      <w:r w:rsidR="00330740" w:rsidRPr="00B51FC6">
        <w:rPr>
          <w:rFonts w:ascii="Arial" w:hAnsi="Arial" w:cs="Arial"/>
          <w:sz w:val="22"/>
          <w:szCs w:val="22"/>
        </w:rPr>
        <w:t>The request was acknowledged by J</w:t>
      </w:r>
      <w:r w:rsidRPr="00B51FC6">
        <w:rPr>
          <w:rFonts w:ascii="Arial" w:hAnsi="Arial" w:cs="Arial"/>
          <w:sz w:val="22"/>
          <w:szCs w:val="22"/>
        </w:rPr>
        <w:t xml:space="preserve">udge President </w:t>
      </w:r>
      <w:r w:rsidR="00330740" w:rsidRPr="00B51FC6">
        <w:rPr>
          <w:rFonts w:ascii="Arial" w:hAnsi="Arial" w:cs="Arial"/>
          <w:sz w:val="22"/>
          <w:szCs w:val="22"/>
        </w:rPr>
        <w:t xml:space="preserve">Mlambo, who read a letter from the Chief Justice of South Africa, </w:t>
      </w:r>
      <w:r w:rsidR="00517B26" w:rsidRPr="00517B26">
        <w:rPr>
          <w:rFonts w:ascii="Arial" w:hAnsi="Arial" w:cs="Arial"/>
          <w:b/>
          <w:sz w:val="22"/>
          <w:szCs w:val="22"/>
        </w:rPr>
        <w:t>confirming support to the work of the Chapter</w:t>
      </w:r>
      <w:r w:rsidR="00517B26">
        <w:rPr>
          <w:rFonts w:ascii="Arial" w:hAnsi="Arial" w:cs="Arial"/>
          <w:sz w:val="22"/>
          <w:szCs w:val="22"/>
        </w:rPr>
        <w:t xml:space="preserve"> </w:t>
      </w:r>
      <w:r w:rsidR="00517B26" w:rsidRPr="00517B26">
        <w:rPr>
          <w:rFonts w:ascii="Arial" w:hAnsi="Arial" w:cs="Arial"/>
          <w:i/>
          <w:sz w:val="22"/>
          <w:szCs w:val="22"/>
        </w:rPr>
        <w:t>[</w:t>
      </w:r>
      <w:r w:rsidR="00330740" w:rsidRPr="00517B26">
        <w:rPr>
          <w:rFonts w:ascii="Arial" w:hAnsi="Arial" w:cs="Arial"/>
          <w:i/>
          <w:sz w:val="22"/>
          <w:szCs w:val="22"/>
        </w:rPr>
        <w:t>accepting the request and confirming the invitation to the IARLJ.</w:t>
      </w:r>
      <w:r w:rsidR="00517B26" w:rsidRPr="00517B26">
        <w:rPr>
          <w:rFonts w:ascii="Arial" w:hAnsi="Arial" w:cs="Arial"/>
          <w:i/>
          <w:sz w:val="22"/>
          <w:szCs w:val="22"/>
        </w:rPr>
        <w:t>]</w:t>
      </w:r>
    </w:p>
    <w:p w14:paraId="0A91EFF5" w14:textId="77777777" w:rsidR="00330740" w:rsidRPr="00B51FC6" w:rsidRDefault="00330740" w:rsidP="0074108B">
      <w:pPr>
        <w:spacing w:line="360" w:lineRule="auto"/>
        <w:jc w:val="both"/>
        <w:rPr>
          <w:rFonts w:ascii="Arial" w:hAnsi="Arial" w:cs="Arial"/>
        </w:rPr>
      </w:pPr>
    </w:p>
    <w:p w14:paraId="1BAF480C" w14:textId="634718D8" w:rsidR="00330740" w:rsidRPr="00B51FC6" w:rsidRDefault="00330740" w:rsidP="0074108B">
      <w:pPr>
        <w:spacing w:line="360" w:lineRule="auto"/>
        <w:jc w:val="both"/>
        <w:rPr>
          <w:rFonts w:ascii="Arial" w:hAnsi="Arial" w:cs="Arial"/>
          <w:sz w:val="22"/>
          <w:szCs w:val="22"/>
        </w:rPr>
      </w:pPr>
      <w:r w:rsidRPr="00B51FC6">
        <w:rPr>
          <w:rFonts w:ascii="Arial" w:hAnsi="Arial" w:cs="Arial"/>
        </w:rPr>
        <w:t>The</w:t>
      </w:r>
      <w:r w:rsidRPr="00B51FC6">
        <w:rPr>
          <w:rFonts w:ascii="Arial" w:hAnsi="Arial" w:cs="Arial"/>
          <w:sz w:val="22"/>
          <w:szCs w:val="22"/>
        </w:rPr>
        <w:t xml:space="preserve"> S</w:t>
      </w:r>
      <w:r w:rsidR="003F09FC" w:rsidRPr="00B51FC6">
        <w:rPr>
          <w:rFonts w:ascii="Arial" w:hAnsi="Arial" w:cs="Arial"/>
          <w:sz w:val="22"/>
          <w:szCs w:val="22"/>
        </w:rPr>
        <w:t xml:space="preserve">outh </w:t>
      </w:r>
      <w:r w:rsidRPr="00B51FC6">
        <w:rPr>
          <w:rFonts w:ascii="Arial" w:hAnsi="Arial" w:cs="Arial"/>
          <w:sz w:val="22"/>
          <w:szCs w:val="22"/>
        </w:rPr>
        <w:t>A</w:t>
      </w:r>
      <w:r w:rsidR="003F09FC" w:rsidRPr="00B51FC6">
        <w:rPr>
          <w:rFonts w:ascii="Arial" w:hAnsi="Arial" w:cs="Arial"/>
          <w:sz w:val="22"/>
          <w:szCs w:val="22"/>
        </w:rPr>
        <w:t>frican Local</w:t>
      </w:r>
      <w:r w:rsidRPr="00B51FC6">
        <w:rPr>
          <w:rFonts w:ascii="Arial" w:hAnsi="Arial" w:cs="Arial"/>
          <w:sz w:val="22"/>
          <w:szCs w:val="22"/>
        </w:rPr>
        <w:t xml:space="preserve"> </w:t>
      </w:r>
      <w:r w:rsidR="003F09FC" w:rsidRPr="00B51FC6">
        <w:rPr>
          <w:rFonts w:ascii="Arial" w:hAnsi="Arial" w:cs="Arial"/>
          <w:sz w:val="22"/>
          <w:szCs w:val="22"/>
        </w:rPr>
        <w:t>O</w:t>
      </w:r>
      <w:r w:rsidR="00825D13" w:rsidRPr="00B51FC6">
        <w:rPr>
          <w:rFonts w:ascii="Arial" w:hAnsi="Arial" w:cs="Arial"/>
          <w:sz w:val="22"/>
          <w:szCs w:val="22"/>
        </w:rPr>
        <w:t xml:space="preserve">rganising </w:t>
      </w:r>
      <w:r w:rsidR="003F09FC" w:rsidRPr="00B51FC6">
        <w:rPr>
          <w:rFonts w:ascii="Arial" w:hAnsi="Arial" w:cs="Arial"/>
          <w:sz w:val="22"/>
          <w:szCs w:val="22"/>
        </w:rPr>
        <w:t>C</w:t>
      </w:r>
      <w:r w:rsidR="00825D13" w:rsidRPr="00B51FC6">
        <w:rPr>
          <w:rFonts w:ascii="Arial" w:hAnsi="Arial" w:cs="Arial"/>
          <w:sz w:val="22"/>
          <w:szCs w:val="22"/>
        </w:rPr>
        <w:t>ommittee</w:t>
      </w:r>
      <w:r w:rsidR="003F09FC" w:rsidRPr="00B51FC6">
        <w:rPr>
          <w:rFonts w:ascii="Arial" w:hAnsi="Arial" w:cs="Arial"/>
          <w:sz w:val="22"/>
          <w:szCs w:val="22"/>
        </w:rPr>
        <w:t xml:space="preserve"> (LOC)</w:t>
      </w:r>
      <w:r w:rsidRPr="00B51FC6">
        <w:rPr>
          <w:rFonts w:ascii="Arial" w:hAnsi="Arial" w:cs="Arial"/>
          <w:sz w:val="22"/>
          <w:szCs w:val="22"/>
        </w:rPr>
        <w:t xml:space="preserve"> has subsequently met</w:t>
      </w:r>
      <w:r w:rsidR="003F09FC" w:rsidRPr="00B51FC6">
        <w:rPr>
          <w:rFonts w:ascii="Arial" w:hAnsi="Arial" w:cs="Arial"/>
          <w:sz w:val="22"/>
          <w:szCs w:val="22"/>
        </w:rPr>
        <w:t xml:space="preserve"> on 17 December 2015 at Kutlwanong Democracy Centre</w:t>
      </w:r>
      <w:r w:rsidRPr="00B51FC6">
        <w:rPr>
          <w:rFonts w:ascii="Arial" w:hAnsi="Arial" w:cs="Arial"/>
          <w:sz w:val="22"/>
          <w:szCs w:val="22"/>
        </w:rPr>
        <w:t xml:space="preserve"> to </w:t>
      </w:r>
      <w:r w:rsidR="009C1A8F" w:rsidRPr="00B51FC6">
        <w:rPr>
          <w:rFonts w:ascii="Arial" w:hAnsi="Arial" w:cs="Arial"/>
          <w:sz w:val="22"/>
          <w:szCs w:val="22"/>
        </w:rPr>
        <w:t>discuss the</w:t>
      </w:r>
      <w:r w:rsidRPr="00B51FC6">
        <w:rPr>
          <w:rFonts w:ascii="Arial" w:hAnsi="Arial" w:cs="Arial"/>
          <w:sz w:val="22"/>
          <w:szCs w:val="22"/>
        </w:rPr>
        <w:t xml:space="preserve"> planning process</w:t>
      </w:r>
      <w:r w:rsidR="00D70CD7" w:rsidRPr="00B51FC6">
        <w:rPr>
          <w:rFonts w:ascii="Arial" w:hAnsi="Arial" w:cs="Arial"/>
          <w:sz w:val="22"/>
          <w:szCs w:val="22"/>
        </w:rPr>
        <w:t xml:space="preserve"> for the conference.</w:t>
      </w:r>
      <w:r w:rsidRPr="00B51FC6">
        <w:rPr>
          <w:rFonts w:ascii="Arial" w:hAnsi="Arial" w:cs="Arial"/>
          <w:sz w:val="22"/>
          <w:szCs w:val="22"/>
        </w:rPr>
        <w:t xml:space="preserve">  </w:t>
      </w:r>
    </w:p>
    <w:p w14:paraId="2E6BB71F" w14:textId="77777777" w:rsidR="00D70CD7" w:rsidRPr="00B51FC6" w:rsidRDefault="00D70CD7" w:rsidP="0074108B">
      <w:pPr>
        <w:spacing w:line="360" w:lineRule="auto"/>
        <w:jc w:val="both"/>
        <w:rPr>
          <w:rFonts w:ascii="Arial" w:hAnsi="Arial" w:cs="Arial"/>
          <w:sz w:val="22"/>
          <w:szCs w:val="22"/>
        </w:rPr>
      </w:pPr>
    </w:p>
    <w:p w14:paraId="755CF407" w14:textId="77777777" w:rsidR="00D70CD7" w:rsidRPr="00B51FC6" w:rsidRDefault="00D70CD7" w:rsidP="0074108B">
      <w:pPr>
        <w:pStyle w:val="ListParagraph"/>
        <w:numPr>
          <w:ilvl w:val="0"/>
          <w:numId w:val="1"/>
        </w:numPr>
        <w:spacing w:line="360" w:lineRule="auto"/>
        <w:jc w:val="both"/>
        <w:rPr>
          <w:rFonts w:ascii="Arial" w:hAnsi="Arial" w:cs="Arial"/>
          <w:sz w:val="22"/>
          <w:szCs w:val="22"/>
        </w:rPr>
      </w:pPr>
      <w:r w:rsidRPr="00B51FC6">
        <w:rPr>
          <w:rFonts w:ascii="Arial" w:hAnsi="Arial" w:cs="Arial"/>
          <w:sz w:val="22"/>
          <w:szCs w:val="22"/>
        </w:rPr>
        <w:t>Setting dates</w:t>
      </w:r>
    </w:p>
    <w:p w14:paraId="0A0AB399" w14:textId="77777777" w:rsidR="00D70CD7" w:rsidRPr="00B51FC6" w:rsidRDefault="00D70CD7" w:rsidP="0074108B">
      <w:pPr>
        <w:spacing w:line="360" w:lineRule="auto"/>
        <w:jc w:val="both"/>
        <w:rPr>
          <w:rFonts w:ascii="Arial" w:hAnsi="Arial" w:cs="Arial"/>
          <w:sz w:val="22"/>
          <w:szCs w:val="22"/>
        </w:rPr>
      </w:pPr>
    </w:p>
    <w:p w14:paraId="57989C38" w14:textId="073A7503" w:rsidR="00D70CD7" w:rsidRPr="00B51FC6" w:rsidRDefault="00D70CD7" w:rsidP="0074108B">
      <w:pPr>
        <w:spacing w:line="360" w:lineRule="auto"/>
        <w:jc w:val="both"/>
        <w:rPr>
          <w:rFonts w:ascii="Arial" w:hAnsi="Arial" w:cs="Arial"/>
          <w:sz w:val="22"/>
          <w:szCs w:val="22"/>
        </w:rPr>
      </w:pPr>
      <w:r w:rsidRPr="00B51FC6">
        <w:rPr>
          <w:rFonts w:ascii="Arial" w:hAnsi="Arial" w:cs="Arial"/>
          <w:sz w:val="22"/>
          <w:szCs w:val="22"/>
        </w:rPr>
        <w:t xml:space="preserve">Due to the short </w:t>
      </w:r>
      <w:r w:rsidR="00E535BB" w:rsidRPr="00B51FC6">
        <w:rPr>
          <w:rFonts w:ascii="Arial" w:hAnsi="Arial" w:cs="Arial"/>
          <w:sz w:val="22"/>
          <w:szCs w:val="22"/>
        </w:rPr>
        <w:t>time frames</w:t>
      </w:r>
      <w:r w:rsidRPr="00B51FC6">
        <w:rPr>
          <w:rFonts w:ascii="Arial" w:hAnsi="Arial" w:cs="Arial"/>
          <w:sz w:val="22"/>
          <w:szCs w:val="22"/>
        </w:rPr>
        <w:t xml:space="preserve">, it was </w:t>
      </w:r>
      <w:r w:rsidR="00E535BB" w:rsidRPr="00B51FC6">
        <w:rPr>
          <w:rFonts w:ascii="Arial" w:hAnsi="Arial" w:cs="Arial"/>
          <w:sz w:val="22"/>
          <w:szCs w:val="22"/>
        </w:rPr>
        <w:t xml:space="preserve">provisionally </w:t>
      </w:r>
      <w:r w:rsidRPr="00B51FC6">
        <w:rPr>
          <w:rFonts w:ascii="Arial" w:hAnsi="Arial" w:cs="Arial"/>
          <w:sz w:val="22"/>
          <w:szCs w:val="22"/>
        </w:rPr>
        <w:t xml:space="preserve">decided to </w:t>
      </w:r>
      <w:r w:rsidR="0071587D" w:rsidRPr="00B51FC6">
        <w:rPr>
          <w:rFonts w:ascii="Arial" w:hAnsi="Arial" w:cs="Arial"/>
          <w:sz w:val="22"/>
          <w:szCs w:val="22"/>
        </w:rPr>
        <w:t xml:space="preserve">host the conference </w:t>
      </w:r>
      <w:r w:rsidR="003F09FC" w:rsidRPr="00B51FC6">
        <w:rPr>
          <w:rFonts w:ascii="Arial" w:hAnsi="Arial" w:cs="Arial"/>
          <w:sz w:val="22"/>
          <w:szCs w:val="22"/>
        </w:rPr>
        <w:t xml:space="preserve">preferably </w:t>
      </w:r>
      <w:r w:rsidR="0071587D" w:rsidRPr="00B51FC6">
        <w:rPr>
          <w:rFonts w:ascii="Arial" w:hAnsi="Arial" w:cs="Arial"/>
          <w:sz w:val="22"/>
          <w:szCs w:val="22"/>
        </w:rPr>
        <w:t>in October</w:t>
      </w:r>
      <w:r w:rsidR="003F09FC" w:rsidRPr="00B51FC6">
        <w:rPr>
          <w:rFonts w:ascii="Arial" w:hAnsi="Arial" w:cs="Arial"/>
          <w:sz w:val="22"/>
          <w:szCs w:val="22"/>
        </w:rPr>
        <w:t>,</w:t>
      </w:r>
      <w:r w:rsidR="0071587D" w:rsidRPr="00B51FC6">
        <w:rPr>
          <w:rFonts w:ascii="Arial" w:hAnsi="Arial" w:cs="Arial"/>
          <w:sz w:val="22"/>
          <w:szCs w:val="22"/>
        </w:rPr>
        <w:t xml:space="preserve"> </w:t>
      </w:r>
      <w:r w:rsidR="00E535BB" w:rsidRPr="00B51FC6">
        <w:rPr>
          <w:rFonts w:ascii="Arial" w:hAnsi="Arial" w:cs="Arial"/>
          <w:sz w:val="22"/>
          <w:szCs w:val="22"/>
        </w:rPr>
        <w:t>2016, which will allow sufficient time to prepare.</w:t>
      </w:r>
    </w:p>
    <w:p w14:paraId="14ADED8F" w14:textId="77777777" w:rsidR="00D70CD7" w:rsidRPr="00B51FC6" w:rsidRDefault="00D70CD7" w:rsidP="0074108B">
      <w:pPr>
        <w:spacing w:line="360" w:lineRule="auto"/>
        <w:jc w:val="both"/>
        <w:rPr>
          <w:rFonts w:ascii="Arial" w:hAnsi="Arial" w:cs="Arial"/>
          <w:sz w:val="22"/>
          <w:szCs w:val="22"/>
        </w:rPr>
      </w:pPr>
    </w:p>
    <w:p w14:paraId="55FA42CB" w14:textId="77777777" w:rsidR="00825D13" w:rsidRPr="00B51FC6" w:rsidRDefault="00825D13" w:rsidP="0074108B">
      <w:pPr>
        <w:spacing w:line="360" w:lineRule="auto"/>
        <w:jc w:val="both"/>
        <w:rPr>
          <w:rFonts w:ascii="Arial" w:hAnsi="Arial" w:cs="Arial"/>
          <w:sz w:val="22"/>
          <w:szCs w:val="22"/>
        </w:rPr>
      </w:pPr>
    </w:p>
    <w:p w14:paraId="6F7F38EC" w14:textId="2BC3215C" w:rsidR="00D70CD7" w:rsidRPr="00B51FC6" w:rsidRDefault="00D70CD7" w:rsidP="0074108B">
      <w:pPr>
        <w:pStyle w:val="ListParagraph"/>
        <w:numPr>
          <w:ilvl w:val="0"/>
          <w:numId w:val="1"/>
        </w:numPr>
        <w:spacing w:line="360" w:lineRule="auto"/>
        <w:jc w:val="both"/>
        <w:rPr>
          <w:rFonts w:ascii="Arial" w:hAnsi="Arial" w:cs="Arial"/>
          <w:sz w:val="22"/>
          <w:szCs w:val="22"/>
        </w:rPr>
      </w:pPr>
      <w:r w:rsidRPr="00B51FC6">
        <w:rPr>
          <w:rFonts w:ascii="Arial" w:hAnsi="Arial" w:cs="Arial"/>
          <w:sz w:val="22"/>
          <w:szCs w:val="22"/>
        </w:rPr>
        <w:t>Meeting with relevant ministries</w:t>
      </w:r>
    </w:p>
    <w:p w14:paraId="7EB7BBDA" w14:textId="77777777" w:rsidR="00E535BB" w:rsidRPr="00B51FC6" w:rsidRDefault="00E535BB" w:rsidP="0074108B">
      <w:pPr>
        <w:spacing w:line="360" w:lineRule="auto"/>
        <w:jc w:val="both"/>
        <w:rPr>
          <w:rFonts w:ascii="Arial" w:hAnsi="Arial" w:cs="Arial"/>
          <w:sz w:val="22"/>
          <w:szCs w:val="22"/>
        </w:rPr>
      </w:pPr>
    </w:p>
    <w:p w14:paraId="69AE9FCA" w14:textId="2A76F409" w:rsidR="00E535BB" w:rsidRPr="00B51FC6" w:rsidRDefault="00E535BB" w:rsidP="0074108B">
      <w:pPr>
        <w:spacing w:line="360" w:lineRule="auto"/>
        <w:jc w:val="both"/>
        <w:rPr>
          <w:rFonts w:ascii="Arial" w:hAnsi="Arial" w:cs="Arial"/>
          <w:sz w:val="22"/>
          <w:szCs w:val="22"/>
        </w:rPr>
      </w:pPr>
      <w:r w:rsidRPr="00B51FC6">
        <w:rPr>
          <w:rFonts w:ascii="Arial" w:hAnsi="Arial" w:cs="Arial"/>
          <w:sz w:val="22"/>
          <w:szCs w:val="22"/>
        </w:rPr>
        <w:t>The group felt that it was i</w:t>
      </w:r>
      <w:r w:rsidR="0071587D" w:rsidRPr="00B51FC6">
        <w:rPr>
          <w:rFonts w:ascii="Arial" w:hAnsi="Arial" w:cs="Arial"/>
          <w:sz w:val="22"/>
          <w:szCs w:val="22"/>
        </w:rPr>
        <w:t>mportant to approach all the relevant ministries</w:t>
      </w:r>
      <w:r w:rsidR="00226AF9">
        <w:rPr>
          <w:rFonts w:ascii="Arial" w:hAnsi="Arial" w:cs="Arial"/>
          <w:sz w:val="22"/>
          <w:szCs w:val="22"/>
        </w:rPr>
        <w:t xml:space="preserve"> </w:t>
      </w:r>
      <w:r w:rsidR="00226AF9" w:rsidRPr="00226AF9">
        <w:rPr>
          <w:rFonts w:ascii="Arial" w:hAnsi="Arial" w:cs="Arial"/>
          <w:b/>
          <w:sz w:val="22"/>
          <w:szCs w:val="22"/>
        </w:rPr>
        <w:t>and Departments</w:t>
      </w:r>
      <w:r w:rsidR="0071587D" w:rsidRPr="00B51FC6">
        <w:rPr>
          <w:rFonts w:ascii="Arial" w:hAnsi="Arial" w:cs="Arial"/>
          <w:sz w:val="22"/>
          <w:szCs w:val="22"/>
        </w:rPr>
        <w:t xml:space="preserve">, </w:t>
      </w:r>
      <w:r w:rsidR="00517B26">
        <w:rPr>
          <w:rFonts w:ascii="Arial" w:hAnsi="Arial" w:cs="Arial"/>
          <w:b/>
          <w:sz w:val="22"/>
          <w:szCs w:val="22"/>
        </w:rPr>
        <w:t>especially the Offic</w:t>
      </w:r>
      <w:r w:rsidR="00517B26" w:rsidRPr="00517B26">
        <w:rPr>
          <w:rFonts w:ascii="Arial" w:hAnsi="Arial" w:cs="Arial"/>
          <w:b/>
          <w:sz w:val="22"/>
          <w:szCs w:val="22"/>
        </w:rPr>
        <w:t>e of the Chief Justice due to the central role of the Judiciary in the adjudication of refugee related litigation,</w:t>
      </w:r>
      <w:r w:rsidR="00517B26">
        <w:rPr>
          <w:rFonts w:ascii="Arial" w:hAnsi="Arial" w:cs="Arial"/>
          <w:sz w:val="22"/>
          <w:szCs w:val="22"/>
        </w:rPr>
        <w:t xml:space="preserve"> </w:t>
      </w:r>
      <w:r w:rsidR="00517B26" w:rsidRPr="00517B26">
        <w:rPr>
          <w:rFonts w:ascii="Arial" w:hAnsi="Arial" w:cs="Arial"/>
          <w:b/>
          <w:sz w:val="22"/>
          <w:szCs w:val="22"/>
        </w:rPr>
        <w:t>and</w:t>
      </w:r>
      <w:r w:rsidR="00517B26">
        <w:rPr>
          <w:rFonts w:ascii="Arial" w:hAnsi="Arial" w:cs="Arial"/>
          <w:sz w:val="22"/>
          <w:szCs w:val="22"/>
        </w:rPr>
        <w:t xml:space="preserve"> </w:t>
      </w:r>
      <w:r w:rsidR="0071587D" w:rsidRPr="00B51FC6">
        <w:rPr>
          <w:rFonts w:ascii="Arial" w:hAnsi="Arial" w:cs="Arial"/>
          <w:sz w:val="22"/>
          <w:szCs w:val="22"/>
        </w:rPr>
        <w:t xml:space="preserve">including the </w:t>
      </w:r>
      <w:r w:rsidRPr="00B51FC6">
        <w:rPr>
          <w:rFonts w:ascii="Arial" w:hAnsi="Arial" w:cs="Arial"/>
          <w:sz w:val="22"/>
          <w:szCs w:val="22"/>
        </w:rPr>
        <w:t>Minister of Home Affairs for advice and ass</w:t>
      </w:r>
      <w:r w:rsidR="00BC12DD" w:rsidRPr="00B51FC6">
        <w:rPr>
          <w:rFonts w:ascii="Arial" w:hAnsi="Arial" w:cs="Arial"/>
          <w:sz w:val="22"/>
          <w:szCs w:val="22"/>
        </w:rPr>
        <w:t xml:space="preserve">istance with visa requirements and </w:t>
      </w:r>
      <w:r w:rsidR="0071587D" w:rsidRPr="00B51FC6">
        <w:rPr>
          <w:rFonts w:ascii="Arial" w:hAnsi="Arial" w:cs="Arial"/>
          <w:sz w:val="22"/>
          <w:szCs w:val="22"/>
        </w:rPr>
        <w:lastRenderedPageBreak/>
        <w:t>the Department of International Relations and Cooperation</w:t>
      </w:r>
      <w:r w:rsidRPr="00B51FC6">
        <w:rPr>
          <w:rFonts w:ascii="Arial" w:hAnsi="Arial" w:cs="Arial"/>
          <w:sz w:val="22"/>
          <w:szCs w:val="22"/>
        </w:rPr>
        <w:t xml:space="preserve"> to advi</w:t>
      </w:r>
      <w:r w:rsidR="0074108B" w:rsidRPr="00B51FC6">
        <w:rPr>
          <w:rFonts w:ascii="Arial" w:hAnsi="Arial" w:cs="Arial"/>
          <w:sz w:val="22"/>
          <w:szCs w:val="22"/>
        </w:rPr>
        <w:t>s</w:t>
      </w:r>
      <w:r w:rsidRPr="00B51FC6">
        <w:rPr>
          <w:rFonts w:ascii="Arial" w:hAnsi="Arial" w:cs="Arial"/>
          <w:sz w:val="22"/>
          <w:szCs w:val="22"/>
        </w:rPr>
        <w:t>e and assist</w:t>
      </w:r>
      <w:r w:rsidR="00A358FB" w:rsidRPr="00B51FC6">
        <w:rPr>
          <w:rFonts w:ascii="Arial" w:hAnsi="Arial" w:cs="Arial"/>
          <w:sz w:val="22"/>
          <w:szCs w:val="22"/>
        </w:rPr>
        <w:t xml:space="preserve"> with protocol</w:t>
      </w:r>
      <w:r w:rsidR="0071587D" w:rsidRPr="00B51FC6">
        <w:rPr>
          <w:rFonts w:ascii="Arial" w:hAnsi="Arial" w:cs="Arial"/>
          <w:sz w:val="22"/>
          <w:szCs w:val="22"/>
        </w:rPr>
        <w:t>-related</w:t>
      </w:r>
      <w:r w:rsidR="00A358FB" w:rsidRPr="00B51FC6">
        <w:rPr>
          <w:rFonts w:ascii="Arial" w:hAnsi="Arial" w:cs="Arial"/>
          <w:sz w:val="22"/>
          <w:szCs w:val="22"/>
        </w:rPr>
        <w:t xml:space="preserve"> </w:t>
      </w:r>
      <w:r w:rsidR="00BC12DD" w:rsidRPr="00B51FC6">
        <w:rPr>
          <w:rFonts w:ascii="Arial" w:hAnsi="Arial" w:cs="Arial"/>
          <w:sz w:val="22"/>
          <w:szCs w:val="22"/>
        </w:rPr>
        <w:t xml:space="preserve">issues. The Department of Tourism </w:t>
      </w:r>
      <w:r w:rsidR="0071587D" w:rsidRPr="00B51FC6">
        <w:rPr>
          <w:rFonts w:ascii="Arial" w:hAnsi="Arial" w:cs="Arial"/>
          <w:sz w:val="22"/>
          <w:szCs w:val="22"/>
        </w:rPr>
        <w:t>should</w:t>
      </w:r>
      <w:r w:rsidR="00BC12DD" w:rsidRPr="00B51FC6">
        <w:rPr>
          <w:rFonts w:ascii="Arial" w:hAnsi="Arial" w:cs="Arial"/>
          <w:sz w:val="22"/>
          <w:szCs w:val="22"/>
        </w:rPr>
        <w:t xml:space="preserve"> be approached for assistance around </w:t>
      </w:r>
      <w:r w:rsidR="0071587D" w:rsidRPr="00B51FC6">
        <w:rPr>
          <w:rFonts w:ascii="Arial" w:hAnsi="Arial" w:cs="Arial"/>
          <w:sz w:val="22"/>
          <w:szCs w:val="22"/>
        </w:rPr>
        <w:t>sightseeing</w:t>
      </w:r>
      <w:r w:rsidR="00BC12DD" w:rsidRPr="00B51FC6">
        <w:rPr>
          <w:rFonts w:ascii="Arial" w:hAnsi="Arial" w:cs="Arial"/>
          <w:sz w:val="22"/>
          <w:szCs w:val="22"/>
        </w:rPr>
        <w:t xml:space="preserve"> trips and events for the visiting judges.</w:t>
      </w:r>
    </w:p>
    <w:p w14:paraId="0B5348FF" w14:textId="77777777" w:rsidR="00825D13" w:rsidRPr="00B51FC6" w:rsidRDefault="00825D13" w:rsidP="0074108B">
      <w:pPr>
        <w:spacing w:line="360" w:lineRule="auto"/>
        <w:jc w:val="both"/>
        <w:rPr>
          <w:rFonts w:ascii="Arial" w:hAnsi="Arial" w:cs="Arial"/>
          <w:sz w:val="22"/>
          <w:szCs w:val="22"/>
        </w:rPr>
      </w:pPr>
    </w:p>
    <w:p w14:paraId="1524054D" w14:textId="0496CB9F" w:rsidR="00825D13" w:rsidRPr="00B51FC6" w:rsidRDefault="00825D13" w:rsidP="0074108B">
      <w:pPr>
        <w:spacing w:line="360" w:lineRule="auto"/>
        <w:jc w:val="both"/>
        <w:rPr>
          <w:rFonts w:ascii="Arial" w:hAnsi="Arial" w:cs="Arial"/>
          <w:sz w:val="22"/>
          <w:szCs w:val="22"/>
        </w:rPr>
      </w:pPr>
      <w:r w:rsidRPr="00B51FC6">
        <w:rPr>
          <w:rFonts w:ascii="Arial" w:hAnsi="Arial" w:cs="Arial"/>
          <w:sz w:val="22"/>
          <w:szCs w:val="22"/>
        </w:rPr>
        <w:t xml:space="preserve">The LOC requested Ahmed Arbee to write to all the relevant ministries and institutions to inform them about the </w:t>
      </w:r>
      <w:r w:rsidR="00517B26" w:rsidRPr="00B51FC6">
        <w:rPr>
          <w:rFonts w:ascii="Arial" w:hAnsi="Arial" w:cs="Arial"/>
          <w:sz w:val="22"/>
          <w:szCs w:val="22"/>
        </w:rPr>
        <w:t>conference and</w:t>
      </w:r>
      <w:r w:rsidRPr="00B51FC6">
        <w:rPr>
          <w:rFonts w:ascii="Arial" w:hAnsi="Arial" w:cs="Arial"/>
          <w:sz w:val="22"/>
          <w:szCs w:val="22"/>
        </w:rPr>
        <w:t xml:space="preserve"> to request their support, where necessary.</w:t>
      </w:r>
    </w:p>
    <w:p w14:paraId="04AB29B9" w14:textId="77777777" w:rsidR="00E535BB" w:rsidRPr="00B51FC6" w:rsidRDefault="00E535BB" w:rsidP="0074108B">
      <w:pPr>
        <w:spacing w:line="360" w:lineRule="auto"/>
        <w:jc w:val="both"/>
        <w:rPr>
          <w:rFonts w:ascii="Arial" w:hAnsi="Arial" w:cs="Arial"/>
          <w:sz w:val="22"/>
          <w:szCs w:val="22"/>
        </w:rPr>
      </w:pPr>
    </w:p>
    <w:p w14:paraId="2D81F066" w14:textId="77777777" w:rsidR="00825D13" w:rsidRPr="00B51FC6" w:rsidRDefault="00825D13" w:rsidP="0074108B">
      <w:pPr>
        <w:spacing w:line="360" w:lineRule="auto"/>
        <w:jc w:val="both"/>
        <w:rPr>
          <w:rFonts w:ascii="Arial" w:hAnsi="Arial" w:cs="Arial"/>
          <w:sz w:val="22"/>
          <w:szCs w:val="22"/>
        </w:rPr>
      </w:pPr>
    </w:p>
    <w:p w14:paraId="50810EE1" w14:textId="0AD4910B" w:rsidR="00825D13" w:rsidRPr="00B51FC6" w:rsidRDefault="00825D13" w:rsidP="0074108B">
      <w:pPr>
        <w:pStyle w:val="ListParagraph"/>
        <w:numPr>
          <w:ilvl w:val="0"/>
          <w:numId w:val="1"/>
        </w:numPr>
        <w:spacing w:line="360" w:lineRule="auto"/>
        <w:jc w:val="both"/>
        <w:rPr>
          <w:rFonts w:ascii="Arial" w:hAnsi="Arial" w:cs="Arial"/>
          <w:sz w:val="22"/>
          <w:szCs w:val="22"/>
        </w:rPr>
      </w:pPr>
      <w:r w:rsidRPr="00B51FC6">
        <w:rPr>
          <w:rFonts w:ascii="Arial" w:hAnsi="Arial" w:cs="Arial"/>
          <w:sz w:val="22"/>
          <w:szCs w:val="22"/>
        </w:rPr>
        <w:t xml:space="preserve">LOC subcommittees  </w:t>
      </w:r>
    </w:p>
    <w:p w14:paraId="66C871DB" w14:textId="77777777" w:rsidR="00825D13" w:rsidRPr="00B51FC6" w:rsidRDefault="00825D13" w:rsidP="00825D13">
      <w:pPr>
        <w:spacing w:line="360" w:lineRule="auto"/>
        <w:jc w:val="both"/>
        <w:rPr>
          <w:rFonts w:ascii="Arial" w:hAnsi="Arial" w:cs="Arial"/>
          <w:sz w:val="22"/>
          <w:szCs w:val="22"/>
        </w:rPr>
      </w:pPr>
    </w:p>
    <w:p w14:paraId="17CD0F9E" w14:textId="09F8BC90" w:rsidR="00825D13" w:rsidRPr="00B51FC6" w:rsidRDefault="00825D13" w:rsidP="00825D13">
      <w:pPr>
        <w:spacing w:line="360" w:lineRule="auto"/>
        <w:jc w:val="both"/>
        <w:rPr>
          <w:rFonts w:ascii="Arial" w:hAnsi="Arial" w:cs="Arial"/>
          <w:sz w:val="22"/>
          <w:szCs w:val="22"/>
        </w:rPr>
      </w:pPr>
      <w:r w:rsidRPr="00B51FC6">
        <w:rPr>
          <w:rFonts w:ascii="Arial" w:hAnsi="Arial" w:cs="Arial"/>
          <w:sz w:val="22"/>
          <w:szCs w:val="22"/>
        </w:rPr>
        <w:t>The following subcommittees were selected</w:t>
      </w:r>
      <w:r w:rsidR="00DF567E" w:rsidRPr="00B51FC6">
        <w:rPr>
          <w:rFonts w:ascii="Arial" w:hAnsi="Arial" w:cs="Arial"/>
          <w:sz w:val="22"/>
          <w:szCs w:val="22"/>
        </w:rPr>
        <w:t xml:space="preserve"> </w:t>
      </w:r>
      <w:r w:rsidR="00B51FC6" w:rsidRPr="00B51FC6">
        <w:rPr>
          <w:rFonts w:ascii="Arial" w:hAnsi="Arial" w:cs="Arial"/>
          <w:sz w:val="22"/>
          <w:szCs w:val="22"/>
        </w:rPr>
        <w:t>with powers to co-</w:t>
      </w:r>
      <w:r w:rsidR="00DF567E" w:rsidRPr="00B51FC6">
        <w:rPr>
          <w:rFonts w:ascii="Arial" w:hAnsi="Arial" w:cs="Arial"/>
          <w:sz w:val="22"/>
          <w:szCs w:val="22"/>
        </w:rPr>
        <w:t xml:space="preserve">opt </w:t>
      </w:r>
      <w:r w:rsidRPr="00B51FC6">
        <w:rPr>
          <w:rFonts w:ascii="Arial" w:hAnsi="Arial" w:cs="Arial"/>
          <w:sz w:val="22"/>
          <w:szCs w:val="22"/>
        </w:rPr>
        <w:t>:</w:t>
      </w:r>
    </w:p>
    <w:p w14:paraId="16DE57D3" w14:textId="4971460E" w:rsidR="00825D13" w:rsidRPr="00B51FC6" w:rsidRDefault="00825D13" w:rsidP="00825D13">
      <w:pPr>
        <w:pStyle w:val="ListParagraph"/>
        <w:numPr>
          <w:ilvl w:val="0"/>
          <w:numId w:val="4"/>
        </w:numPr>
        <w:spacing w:line="360" w:lineRule="auto"/>
        <w:jc w:val="both"/>
        <w:rPr>
          <w:rFonts w:ascii="Arial" w:hAnsi="Arial" w:cs="Arial"/>
          <w:sz w:val="22"/>
          <w:szCs w:val="22"/>
        </w:rPr>
      </w:pPr>
      <w:r w:rsidRPr="00B51FC6">
        <w:rPr>
          <w:rFonts w:ascii="Arial" w:hAnsi="Arial" w:cs="Arial"/>
          <w:sz w:val="22"/>
          <w:szCs w:val="22"/>
        </w:rPr>
        <w:t>Conference and pre-conference programme development: Judge Jody Kollapen, Justice Isaac Lenaola (Kenya), Naomi Manaka, Jacob van Garderen</w:t>
      </w:r>
      <w:r w:rsidR="00DF567E" w:rsidRPr="00B51FC6">
        <w:rPr>
          <w:rFonts w:ascii="Arial" w:hAnsi="Arial" w:cs="Arial"/>
          <w:sz w:val="22"/>
          <w:szCs w:val="22"/>
        </w:rPr>
        <w:t xml:space="preserve"> James Simeon, UNHCR and DHA</w:t>
      </w:r>
    </w:p>
    <w:p w14:paraId="3BD5ED0D" w14:textId="398AAFD9" w:rsidR="00825D13" w:rsidRPr="00B51FC6" w:rsidRDefault="00825D13" w:rsidP="00825D13">
      <w:pPr>
        <w:pStyle w:val="ListParagraph"/>
        <w:numPr>
          <w:ilvl w:val="0"/>
          <w:numId w:val="4"/>
        </w:numPr>
        <w:spacing w:line="360" w:lineRule="auto"/>
        <w:jc w:val="both"/>
        <w:rPr>
          <w:rFonts w:ascii="Arial" w:hAnsi="Arial" w:cs="Arial"/>
          <w:sz w:val="22"/>
          <w:szCs w:val="22"/>
        </w:rPr>
      </w:pPr>
      <w:r w:rsidRPr="00B51FC6">
        <w:rPr>
          <w:rFonts w:ascii="Arial" w:hAnsi="Arial" w:cs="Arial"/>
          <w:sz w:val="22"/>
          <w:szCs w:val="22"/>
        </w:rPr>
        <w:t>Finance and fundraising: Judge President Mlambo, Ahmed Arbee and Naomi Manaka</w:t>
      </w:r>
      <w:r w:rsidR="00711699" w:rsidRPr="00B51FC6">
        <w:rPr>
          <w:rFonts w:ascii="Arial" w:hAnsi="Arial" w:cs="Arial"/>
          <w:sz w:val="22"/>
          <w:szCs w:val="22"/>
        </w:rPr>
        <w:t>.</w:t>
      </w:r>
      <w:r w:rsidR="00DF567E" w:rsidRPr="00B51FC6">
        <w:rPr>
          <w:rFonts w:ascii="Arial" w:hAnsi="Arial" w:cs="Arial"/>
          <w:sz w:val="22"/>
          <w:szCs w:val="22"/>
        </w:rPr>
        <w:t xml:space="preserve"> UNHCR and DHA</w:t>
      </w:r>
    </w:p>
    <w:p w14:paraId="0AD3D9AB" w14:textId="12725DF1" w:rsidR="00825D13" w:rsidRPr="00B51FC6" w:rsidRDefault="00825D13" w:rsidP="00825D13">
      <w:pPr>
        <w:pStyle w:val="ListParagraph"/>
        <w:numPr>
          <w:ilvl w:val="0"/>
          <w:numId w:val="4"/>
        </w:numPr>
        <w:spacing w:line="360" w:lineRule="auto"/>
        <w:jc w:val="both"/>
        <w:rPr>
          <w:rFonts w:ascii="Arial" w:hAnsi="Arial" w:cs="Arial"/>
          <w:sz w:val="22"/>
          <w:szCs w:val="22"/>
        </w:rPr>
      </w:pPr>
      <w:r w:rsidRPr="00B51FC6">
        <w:rPr>
          <w:rFonts w:ascii="Arial" w:hAnsi="Arial" w:cs="Arial"/>
          <w:sz w:val="22"/>
          <w:szCs w:val="22"/>
        </w:rPr>
        <w:t>Log</w:t>
      </w:r>
      <w:r w:rsidR="00711699" w:rsidRPr="00B51FC6">
        <w:rPr>
          <w:rFonts w:ascii="Arial" w:hAnsi="Arial" w:cs="Arial"/>
          <w:sz w:val="22"/>
          <w:szCs w:val="22"/>
        </w:rPr>
        <w:t>istics: Mohamed Hasim, Malematja</w:t>
      </w:r>
      <w:r w:rsidRPr="00B51FC6">
        <w:rPr>
          <w:rFonts w:ascii="Arial" w:hAnsi="Arial" w:cs="Arial"/>
          <w:sz w:val="22"/>
          <w:szCs w:val="22"/>
        </w:rPr>
        <w:t xml:space="preserve"> Mohale </w:t>
      </w:r>
      <w:r w:rsidR="00B51FC6" w:rsidRPr="00B51FC6">
        <w:rPr>
          <w:rFonts w:ascii="Arial" w:hAnsi="Arial" w:cs="Arial"/>
          <w:sz w:val="22"/>
          <w:szCs w:val="22"/>
        </w:rPr>
        <w:t xml:space="preserve">Tjerk Damstra, </w:t>
      </w:r>
      <w:r w:rsidR="00DF567E" w:rsidRPr="00B51FC6">
        <w:rPr>
          <w:rFonts w:ascii="Arial" w:hAnsi="Arial" w:cs="Arial"/>
          <w:sz w:val="22"/>
          <w:szCs w:val="22"/>
        </w:rPr>
        <w:t xml:space="preserve">Sarie Brits </w:t>
      </w:r>
      <w:r w:rsidRPr="00B51FC6">
        <w:rPr>
          <w:rFonts w:ascii="Arial" w:hAnsi="Arial" w:cs="Arial"/>
          <w:sz w:val="22"/>
          <w:szCs w:val="22"/>
        </w:rPr>
        <w:t>and Ahmed Arbee</w:t>
      </w:r>
      <w:r w:rsidR="00711699" w:rsidRPr="00B51FC6">
        <w:rPr>
          <w:rFonts w:ascii="Arial" w:hAnsi="Arial" w:cs="Arial"/>
          <w:sz w:val="22"/>
          <w:szCs w:val="22"/>
        </w:rPr>
        <w:t>.</w:t>
      </w:r>
      <w:r w:rsidR="00DF567E" w:rsidRPr="00B51FC6">
        <w:rPr>
          <w:rFonts w:ascii="Arial" w:hAnsi="Arial" w:cs="Arial"/>
          <w:sz w:val="22"/>
          <w:szCs w:val="22"/>
        </w:rPr>
        <w:t>.</w:t>
      </w:r>
    </w:p>
    <w:p w14:paraId="5F88C56F" w14:textId="77777777" w:rsidR="00711699" w:rsidRPr="00B51FC6" w:rsidRDefault="00711699" w:rsidP="00825D13">
      <w:pPr>
        <w:spacing w:line="360" w:lineRule="auto"/>
        <w:jc w:val="both"/>
        <w:rPr>
          <w:rFonts w:ascii="Arial" w:hAnsi="Arial" w:cs="Arial"/>
          <w:sz w:val="22"/>
          <w:szCs w:val="22"/>
        </w:rPr>
      </w:pPr>
    </w:p>
    <w:p w14:paraId="4C77D0C2" w14:textId="77777777" w:rsidR="00711699" w:rsidRPr="00B51FC6" w:rsidRDefault="00711699" w:rsidP="00711699">
      <w:pPr>
        <w:pStyle w:val="ListParagraph"/>
        <w:numPr>
          <w:ilvl w:val="0"/>
          <w:numId w:val="1"/>
        </w:numPr>
        <w:spacing w:line="360" w:lineRule="auto"/>
        <w:jc w:val="both"/>
        <w:rPr>
          <w:rFonts w:ascii="Arial" w:hAnsi="Arial" w:cs="Arial"/>
          <w:sz w:val="22"/>
          <w:szCs w:val="22"/>
        </w:rPr>
      </w:pPr>
      <w:r w:rsidRPr="00B51FC6">
        <w:rPr>
          <w:rFonts w:ascii="Arial" w:hAnsi="Arial" w:cs="Arial"/>
          <w:sz w:val="22"/>
          <w:szCs w:val="22"/>
        </w:rPr>
        <w:t>Selecting venues and obtaining quotes from services providers</w:t>
      </w:r>
    </w:p>
    <w:p w14:paraId="2B90707A" w14:textId="77777777" w:rsidR="00711699" w:rsidRPr="00B51FC6" w:rsidRDefault="00711699" w:rsidP="00711699">
      <w:pPr>
        <w:spacing w:line="360" w:lineRule="auto"/>
        <w:jc w:val="both"/>
        <w:rPr>
          <w:rFonts w:ascii="Arial" w:hAnsi="Arial" w:cs="Arial"/>
          <w:sz w:val="22"/>
          <w:szCs w:val="22"/>
        </w:rPr>
      </w:pPr>
    </w:p>
    <w:p w14:paraId="5F37D588" w14:textId="29867EDB" w:rsidR="00711699" w:rsidRPr="00B51FC6" w:rsidRDefault="00711699" w:rsidP="00711699">
      <w:pPr>
        <w:spacing w:line="360" w:lineRule="auto"/>
        <w:jc w:val="both"/>
        <w:rPr>
          <w:rFonts w:ascii="Arial" w:hAnsi="Arial" w:cs="Arial"/>
          <w:sz w:val="22"/>
          <w:szCs w:val="22"/>
        </w:rPr>
      </w:pPr>
      <w:r w:rsidRPr="00B51FC6">
        <w:rPr>
          <w:rFonts w:ascii="Arial" w:hAnsi="Arial" w:cs="Arial"/>
          <w:sz w:val="22"/>
          <w:szCs w:val="22"/>
        </w:rPr>
        <w:t>Pretoria was suggested as an ideal host-city, due to its proximity to national government, the courts and the refugee reception offices. The city also has a number of affordable conference facilities.</w:t>
      </w:r>
      <w:r w:rsidR="00DF567E" w:rsidRPr="00B51FC6">
        <w:rPr>
          <w:rFonts w:ascii="Arial" w:hAnsi="Arial" w:cs="Arial"/>
          <w:sz w:val="22"/>
          <w:szCs w:val="22"/>
        </w:rPr>
        <w:t xml:space="preserve"> Alternate venues in the Gauteng Province will also be taken into consideration</w:t>
      </w:r>
      <w:r w:rsidR="00D1790D" w:rsidRPr="00B51FC6">
        <w:rPr>
          <w:rFonts w:ascii="Arial" w:hAnsi="Arial" w:cs="Arial"/>
          <w:sz w:val="22"/>
          <w:szCs w:val="22"/>
        </w:rPr>
        <w:t>.</w:t>
      </w:r>
    </w:p>
    <w:p w14:paraId="7C079ABE" w14:textId="77777777" w:rsidR="00711699" w:rsidRPr="00B51FC6" w:rsidRDefault="00711699" w:rsidP="00711699">
      <w:pPr>
        <w:spacing w:line="360" w:lineRule="auto"/>
        <w:jc w:val="both"/>
        <w:rPr>
          <w:rFonts w:ascii="Arial" w:hAnsi="Arial" w:cs="Arial"/>
          <w:sz w:val="22"/>
          <w:szCs w:val="22"/>
        </w:rPr>
      </w:pPr>
    </w:p>
    <w:p w14:paraId="4AC87125" w14:textId="77777777" w:rsidR="00711699" w:rsidRPr="00B51FC6" w:rsidRDefault="00711699" w:rsidP="00711699">
      <w:pPr>
        <w:spacing w:line="360" w:lineRule="auto"/>
        <w:jc w:val="both"/>
        <w:rPr>
          <w:rFonts w:ascii="Arial" w:hAnsi="Arial" w:cs="Arial"/>
          <w:sz w:val="22"/>
          <w:szCs w:val="22"/>
        </w:rPr>
      </w:pPr>
      <w:r w:rsidRPr="00B51FC6">
        <w:rPr>
          <w:rFonts w:ascii="Arial" w:hAnsi="Arial" w:cs="Arial"/>
          <w:sz w:val="22"/>
          <w:szCs w:val="22"/>
        </w:rPr>
        <w:t>The logistics subcommittee was tasked to obtain quotations from conference venues, hotels and other relevant service providers, such as interpreters, transport etc.</w:t>
      </w:r>
    </w:p>
    <w:p w14:paraId="1D0B102A" w14:textId="77777777" w:rsidR="00711699" w:rsidRPr="00B51FC6" w:rsidRDefault="00711699" w:rsidP="00825D13">
      <w:pPr>
        <w:spacing w:line="360" w:lineRule="auto"/>
        <w:jc w:val="both"/>
        <w:rPr>
          <w:rFonts w:ascii="Arial" w:hAnsi="Arial" w:cs="Arial"/>
          <w:sz w:val="22"/>
          <w:szCs w:val="22"/>
        </w:rPr>
      </w:pPr>
    </w:p>
    <w:p w14:paraId="20C12A56" w14:textId="77777777" w:rsidR="00825D13" w:rsidRPr="00B51FC6" w:rsidRDefault="00825D13" w:rsidP="00825D13">
      <w:pPr>
        <w:spacing w:line="360" w:lineRule="auto"/>
        <w:jc w:val="both"/>
        <w:rPr>
          <w:rFonts w:ascii="Arial" w:hAnsi="Arial" w:cs="Arial"/>
          <w:sz w:val="22"/>
          <w:szCs w:val="22"/>
        </w:rPr>
      </w:pPr>
    </w:p>
    <w:p w14:paraId="356C5488" w14:textId="77777777" w:rsidR="00D70CD7" w:rsidRPr="00B51FC6" w:rsidRDefault="00D70CD7" w:rsidP="0074108B">
      <w:pPr>
        <w:pStyle w:val="ListParagraph"/>
        <w:numPr>
          <w:ilvl w:val="0"/>
          <w:numId w:val="1"/>
        </w:numPr>
        <w:spacing w:line="360" w:lineRule="auto"/>
        <w:jc w:val="both"/>
        <w:rPr>
          <w:rFonts w:ascii="Arial" w:hAnsi="Arial" w:cs="Arial"/>
          <w:sz w:val="22"/>
          <w:szCs w:val="22"/>
        </w:rPr>
      </w:pPr>
      <w:r w:rsidRPr="00B51FC6">
        <w:rPr>
          <w:rFonts w:ascii="Arial" w:hAnsi="Arial" w:cs="Arial"/>
          <w:sz w:val="22"/>
          <w:szCs w:val="22"/>
        </w:rPr>
        <w:t>Developing the programme</w:t>
      </w:r>
    </w:p>
    <w:p w14:paraId="17F3B356" w14:textId="77777777" w:rsidR="00BC12DD" w:rsidRPr="00B51FC6" w:rsidRDefault="00BC12DD" w:rsidP="0074108B">
      <w:pPr>
        <w:spacing w:line="360" w:lineRule="auto"/>
        <w:jc w:val="both"/>
        <w:rPr>
          <w:rFonts w:ascii="Arial" w:hAnsi="Arial" w:cs="Arial"/>
          <w:sz w:val="22"/>
          <w:szCs w:val="22"/>
        </w:rPr>
      </w:pPr>
    </w:p>
    <w:p w14:paraId="419C62EF" w14:textId="45089696" w:rsidR="00D1790D" w:rsidRPr="00237548" w:rsidRDefault="00A358FB" w:rsidP="00BC12DD">
      <w:pPr>
        <w:spacing w:line="360" w:lineRule="auto"/>
        <w:jc w:val="both"/>
        <w:rPr>
          <w:rFonts w:ascii="Arial" w:hAnsi="Arial" w:cs="Arial"/>
        </w:rPr>
      </w:pPr>
      <w:r w:rsidRPr="00B51FC6">
        <w:rPr>
          <w:rFonts w:ascii="Arial" w:hAnsi="Arial" w:cs="Arial"/>
          <w:sz w:val="22"/>
          <w:szCs w:val="22"/>
        </w:rPr>
        <w:t xml:space="preserve">At the next meeting the </w:t>
      </w:r>
      <w:r w:rsidR="00D1790D" w:rsidRPr="00B51FC6">
        <w:rPr>
          <w:rFonts w:ascii="Arial" w:hAnsi="Arial" w:cs="Arial"/>
          <w:sz w:val="22"/>
          <w:szCs w:val="22"/>
        </w:rPr>
        <w:t>Program</w:t>
      </w:r>
      <w:r w:rsidR="00B51FC6" w:rsidRPr="00B51FC6">
        <w:rPr>
          <w:rFonts w:ascii="Arial" w:hAnsi="Arial" w:cs="Arial"/>
          <w:sz w:val="22"/>
          <w:szCs w:val="22"/>
        </w:rPr>
        <w:t>me Subc</w:t>
      </w:r>
      <w:r w:rsidR="00D1790D" w:rsidRPr="00B51FC6">
        <w:rPr>
          <w:rFonts w:ascii="Arial" w:hAnsi="Arial" w:cs="Arial"/>
          <w:sz w:val="22"/>
          <w:szCs w:val="22"/>
        </w:rPr>
        <w:t>ommittee</w:t>
      </w:r>
      <w:r w:rsidRPr="00B51FC6">
        <w:rPr>
          <w:rFonts w:ascii="Arial" w:hAnsi="Arial" w:cs="Arial"/>
          <w:sz w:val="22"/>
          <w:szCs w:val="22"/>
        </w:rPr>
        <w:t xml:space="preserve"> will start developing themes </w:t>
      </w:r>
      <w:r w:rsidR="00517B26" w:rsidRPr="00B51FC6">
        <w:rPr>
          <w:rFonts w:ascii="Arial" w:hAnsi="Arial" w:cs="Arial"/>
          <w:sz w:val="22"/>
          <w:szCs w:val="22"/>
        </w:rPr>
        <w:t>and content</w:t>
      </w:r>
      <w:r w:rsidR="00D1790D" w:rsidRPr="00B51FC6">
        <w:rPr>
          <w:rFonts w:ascii="Arial" w:hAnsi="Arial" w:cs="Arial"/>
          <w:sz w:val="22"/>
          <w:szCs w:val="22"/>
        </w:rPr>
        <w:t xml:space="preserve"> </w:t>
      </w:r>
      <w:r w:rsidRPr="00B51FC6">
        <w:rPr>
          <w:rFonts w:ascii="Arial" w:hAnsi="Arial" w:cs="Arial"/>
          <w:sz w:val="22"/>
          <w:szCs w:val="22"/>
        </w:rPr>
        <w:t>for inclusion in the programme</w:t>
      </w:r>
      <w:r w:rsidR="00BC12DD" w:rsidRPr="00B51FC6">
        <w:rPr>
          <w:rFonts w:ascii="Arial" w:hAnsi="Arial" w:cs="Arial"/>
          <w:sz w:val="22"/>
          <w:szCs w:val="22"/>
        </w:rPr>
        <w:t>.</w:t>
      </w:r>
      <w:r w:rsidR="00B51FC6" w:rsidRPr="00B51FC6">
        <w:rPr>
          <w:rFonts w:ascii="Arial" w:hAnsi="Arial" w:cs="Arial"/>
          <w:sz w:val="22"/>
          <w:szCs w:val="22"/>
        </w:rPr>
        <w:t xml:space="preserve"> </w:t>
      </w:r>
      <w:r w:rsidR="00601664" w:rsidRPr="00B51FC6">
        <w:rPr>
          <w:rFonts w:ascii="Arial" w:hAnsi="Arial" w:cs="Arial"/>
          <w:sz w:val="22"/>
          <w:szCs w:val="22"/>
        </w:rPr>
        <w:t>It was al</w:t>
      </w:r>
      <w:r w:rsidR="00B51FC6" w:rsidRPr="00B51FC6">
        <w:rPr>
          <w:rFonts w:ascii="Arial" w:hAnsi="Arial" w:cs="Arial"/>
          <w:sz w:val="22"/>
          <w:szCs w:val="22"/>
        </w:rPr>
        <w:t>so agreed that Chief Justice Mogoeng Mo</w:t>
      </w:r>
      <w:r w:rsidR="00601664" w:rsidRPr="00B51FC6">
        <w:rPr>
          <w:rFonts w:ascii="Arial" w:hAnsi="Arial" w:cs="Arial"/>
          <w:sz w:val="22"/>
          <w:szCs w:val="22"/>
        </w:rPr>
        <w:t>goeng be invited to deliver the keynote address during the formal opening session of the Conference programme.</w:t>
      </w:r>
      <w:r w:rsidR="00237548" w:rsidRPr="00B51FC6">
        <w:rPr>
          <w:rFonts w:ascii="Arial" w:hAnsi="Arial" w:cs="Arial"/>
        </w:rPr>
        <w:t xml:space="preserve"> </w:t>
      </w:r>
    </w:p>
    <w:sectPr w:rsidR="00D1790D" w:rsidRPr="00237548" w:rsidSect="00563FD9">
      <w:footerReference w:type="even" r:id="rId7"/>
      <w:footerReference w:type="default" r:id="rId8"/>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D44E" w14:textId="77777777" w:rsidR="009A137B" w:rsidRDefault="009A137B" w:rsidP="00136929">
      <w:r>
        <w:separator/>
      </w:r>
    </w:p>
  </w:endnote>
  <w:endnote w:type="continuationSeparator" w:id="0">
    <w:p w14:paraId="239776E4" w14:textId="77777777" w:rsidR="009A137B" w:rsidRDefault="009A137B" w:rsidP="0013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9A8B" w14:textId="77777777" w:rsidR="00825D13" w:rsidRDefault="00825D13" w:rsidP="00136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DBE9B" w14:textId="77777777" w:rsidR="00825D13" w:rsidRDefault="00825D13" w:rsidP="00136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0A39" w14:textId="77777777" w:rsidR="00825D13" w:rsidRDefault="00825D13" w:rsidP="00136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128">
      <w:rPr>
        <w:rStyle w:val="PageNumber"/>
        <w:noProof/>
      </w:rPr>
      <w:t>1</w:t>
    </w:r>
    <w:r>
      <w:rPr>
        <w:rStyle w:val="PageNumber"/>
      </w:rPr>
      <w:fldChar w:fldCharType="end"/>
    </w:r>
  </w:p>
  <w:p w14:paraId="66151F32" w14:textId="77777777" w:rsidR="00825D13" w:rsidRDefault="00825D13" w:rsidP="001369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F346" w14:textId="77777777" w:rsidR="009A137B" w:rsidRDefault="009A137B" w:rsidP="00136929">
      <w:r>
        <w:separator/>
      </w:r>
    </w:p>
  </w:footnote>
  <w:footnote w:type="continuationSeparator" w:id="0">
    <w:p w14:paraId="6DC287AE" w14:textId="77777777" w:rsidR="009A137B" w:rsidRDefault="009A137B" w:rsidP="00136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A24A3"/>
    <w:multiLevelType w:val="hybridMultilevel"/>
    <w:tmpl w:val="B89845CE"/>
    <w:lvl w:ilvl="0" w:tplc="00E24BBC">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C536D"/>
    <w:multiLevelType w:val="hybridMultilevel"/>
    <w:tmpl w:val="632AB41A"/>
    <w:lvl w:ilvl="0" w:tplc="0409000F">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25CE7F8E"/>
    <w:multiLevelType w:val="hybridMultilevel"/>
    <w:tmpl w:val="CF80DA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AED1DD2"/>
    <w:multiLevelType w:val="hybridMultilevel"/>
    <w:tmpl w:val="6474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F3"/>
    <w:rsid w:val="0006777C"/>
    <w:rsid w:val="00131281"/>
    <w:rsid w:val="00136929"/>
    <w:rsid w:val="001C41BB"/>
    <w:rsid w:val="001E73DD"/>
    <w:rsid w:val="00226AF9"/>
    <w:rsid w:val="00237548"/>
    <w:rsid w:val="00294B21"/>
    <w:rsid w:val="002C0D34"/>
    <w:rsid w:val="002C3882"/>
    <w:rsid w:val="00330740"/>
    <w:rsid w:val="00383C40"/>
    <w:rsid w:val="00397785"/>
    <w:rsid w:val="003C211F"/>
    <w:rsid w:val="003F09FC"/>
    <w:rsid w:val="00517B26"/>
    <w:rsid w:val="00563FD9"/>
    <w:rsid w:val="005C2AF3"/>
    <w:rsid w:val="00601664"/>
    <w:rsid w:val="00634E24"/>
    <w:rsid w:val="00664CD9"/>
    <w:rsid w:val="006803DD"/>
    <w:rsid w:val="00711699"/>
    <w:rsid w:val="007137A2"/>
    <w:rsid w:val="0071587D"/>
    <w:rsid w:val="0072455E"/>
    <w:rsid w:val="007303D7"/>
    <w:rsid w:val="0074108B"/>
    <w:rsid w:val="007F6DB9"/>
    <w:rsid w:val="00825D13"/>
    <w:rsid w:val="00885092"/>
    <w:rsid w:val="008A42AA"/>
    <w:rsid w:val="008D2BCD"/>
    <w:rsid w:val="0095076A"/>
    <w:rsid w:val="009A137B"/>
    <w:rsid w:val="009C1A8F"/>
    <w:rsid w:val="009E3C6B"/>
    <w:rsid w:val="00A358FB"/>
    <w:rsid w:val="00A8253F"/>
    <w:rsid w:val="00AF7637"/>
    <w:rsid w:val="00B51FC6"/>
    <w:rsid w:val="00BC12DD"/>
    <w:rsid w:val="00C10039"/>
    <w:rsid w:val="00C30BBC"/>
    <w:rsid w:val="00C3773F"/>
    <w:rsid w:val="00D0718B"/>
    <w:rsid w:val="00D1790D"/>
    <w:rsid w:val="00D57E82"/>
    <w:rsid w:val="00D70CD7"/>
    <w:rsid w:val="00DE1E4A"/>
    <w:rsid w:val="00DE3951"/>
    <w:rsid w:val="00DF4128"/>
    <w:rsid w:val="00DF567E"/>
    <w:rsid w:val="00E4586D"/>
    <w:rsid w:val="00E535BB"/>
    <w:rsid w:val="00EE66AA"/>
    <w:rsid w:val="00EE76FD"/>
    <w:rsid w:val="00F54622"/>
    <w:rsid w:val="00F6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55C365"/>
  <w14:defaultImageDpi w14:val="300"/>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D7"/>
    <w:pPr>
      <w:ind w:left="720"/>
      <w:contextualSpacing/>
    </w:pPr>
  </w:style>
  <w:style w:type="paragraph" w:styleId="BalloonText">
    <w:name w:val="Balloon Text"/>
    <w:basedOn w:val="Normal"/>
    <w:link w:val="BalloonTextChar"/>
    <w:uiPriority w:val="99"/>
    <w:semiHidden/>
    <w:unhideWhenUsed/>
    <w:rsid w:val="0074108B"/>
    <w:rPr>
      <w:rFonts w:ascii="Tahoma" w:hAnsi="Tahoma" w:cs="Tahoma"/>
      <w:sz w:val="16"/>
      <w:szCs w:val="16"/>
    </w:rPr>
  </w:style>
  <w:style w:type="character" w:customStyle="1" w:styleId="BalloonTextChar">
    <w:name w:val="Balloon Text Char"/>
    <w:basedOn w:val="DefaultParagraphFont"/>
    <w:link w:val="BalloonText"/>
    <w:uiPriority w:val="99"/>
    <w:semiHidden/>
    <w:rsid w:val="0074108B"/>
    <w:rPr>
      <w:rFonts w:ascii="Tahoma" w:hAnsi="Tahoma" w:cs="Tahoma"/>
      <w:sz w:val="16"/>
      <w:szCs w:val="16"/>
      <w:lang w:val="en-GB" w:eastAsia="en-US"/>
    </w:rPr>
  </w:style>
  <w:style w:type="paragraph" w:styleId="Footer">
    <w:name w:val="footer"/>
    <w:basedOn w:val="Normal"/>
    <w:link w:val="FooterChar"/>
    <w:uiPriority w:val="99"/>
    <w:unhideWhenUsed/>
    <w:rsid w:val="00136929"/>
    <w:pPr>
      <w:tabs>
        <w:tab w:val="center" w:pos="4320"/>
        <w:tab w:val="right" w:pos="8640"/>
      </w:tabs>
    </w:pPr>
  </w:style>
  <w:style w:type="character" w:customStyle="1" w:styleId="FooterChar">
    <w:name w:val="Footer Char"/>
    <w:basedOn w:val="DefaultParagraphFont"/>
    <w:link w:val="Footer"/>
    <w:uiPriority w:val="99"/>
    <w:rsid w:val="00136929"/>
    <w:rPr>
      <w:sz w:val="24"/>
      <w:szCs w:val="24"/>
      <w:lang w:val="en-GB" w:eastAsia="en-US"/>
    </w:rPr>
  </w:style>
  <w:style w:type="character" w:styleId="PageNumber">
    <w:name w:val="page number"/>
    <w:basedOn w:val="DefaultParagraphFont"/>
    <w:uiPriority w:val="99"/>
    <w:semiHidden/>
    <w:unhideWhenUsed/>
    <w:rsid w:val="00136929"/>
  </w:style>
  <w:style w:type="paragraph" w:styleId="Header">
    <w:name w:val="header"/>
    <w:basedOn w:val="Normal"/>
    <w:link w:val="HeaderChar"/>
    <w:uiPriority w:val="99"/>
    <w:unhideWhenUsed/>
    <w:rsid w:val="00DF567E"/>
    <w:pPr>
      <w:tabs>
        <w:tab w:val="center" w:pos="4513"/>
        <w:tab w:val="right" w:pos="9026"/>
      </w:tabs>
    </w:pPr>
  </w:style>
  <w:style w:type="character" w:customStyle="1" w:styleId="HeaderChar">
    <w:name w:val="Header Char"/>
    <w:basedOn w:val="DefaultParagraphFont"/>
    <w:link w:val="Header"/>
    <w:uiPriority w:val="99"/>
    <w:rsid w:val="00DF567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8316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Dunstan Mlambo</cp:lastModifiedBy>
  <cp:revision>2</cp:revision>
  <cp:lastPrinted>2015-12-17T07:35:00Z</cp:lastPrinted>
  <dcterms:created xsi:type="dcterms:W3CDTF">2021-09-02T13:10:00Z</dcterms:created>
  <dcterms:modified xsi:type="dcterms:W3CDTF">2021-09-02T13:10:00Z</dcterms:modified>
</cp:coreProperties>
</file>